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城乡居民基本医疗保险参保登记信息变更登记</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城乡居民基本医疗保险参保登记信息变更登记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《中华人民共和国社会保险法》 2010年10月28日第十一届全国人民代表大会常务委员会第十七次会议通过根据2018年12月29日第十三届全国人民代表大会常务委员会第七次会议《关于修改&lt;中华人民共和国社会保险法&gt;的决定》修正 第八条 社会保险经办机构提供社会保险服务，负责社会保险登记、个人权益记录、社会保险待遇支付等工作。　 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市场监督管理部门、民政部门和机构编制管理机关应当及时向社会保险经办机构通报用人单位的成立、终止情况，公安机关应当及时向社会保险经办机构通报个人的出生、死亡以及户口登记、迁移、注销等情况。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333333"/>
                <w:sz w:val="20"/>
                <w:szCs w:val="20"/>
                <w:shd w:val="clear" w:color="auto" w:fill="FFFFFF"/>
              </w:rPr>
              <w:t>参保的城乡居民因姓名、身份证号码等信息发生变更需办理城乡居民基本医疗保险参保信息变更登记的</w:t>
            </w:r>
            <w:r>
              <w:rPr>
                <w:rFonts w:hint="eastAsia" w:ascii="宋体" w:hAnsi="宋体" w:cs="宋体"/>
                <w:color w:val="333333"/>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color w:val="333333"/>
                <w:sz w:val="20"/>
                <w:szCs w:val="20"/>
                <w:highlight w:val="none"/>
                <w:shd w:val="clear" w:color="auto" w:fill="FFFFFF"/>
              </w:rPr>
              <w:t>基本医疗保险城乡居民参保信息变更登记表</w:t>
            </w:r>
          </w:p>
        </w:tc>
        <w:tc>
          <w:tcPr>
            <w:tcW w:w="1134" w:type="dxa"/>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原件</w:t>
            </w:r>
          </w:p>
        </w:tc>
        <w:tc>
          <w:tcPr>
            <w:tcW w:w="1991" w:type="dxa"/>
            <w:noWrap w:val="0"/>
            <w:vAlign w:val="center"/>
          </w:tcPr>
          <w:p>
            <w:pPr>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0"/>
                <w:szCs w:val="20"/>
                <w:lang w:val="en-US" w:eastAsia="zh-CN"/>
              </w:rPr>
              <w:t>电子/纸质版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spacing w:line="300" w:lineRule="exact"/>
              <w:rPr>
                <w:rFonts w:hint="eastAsia" w:ascii="宋体" w:hAnsi="宋体" w:eastAsia="宋体" w:cs="宋体"/>
                <w:kern w:val="2"/>
                <w:sz w:val="20"/>
                <w:szCs w:val="20"/>
                <w:highlight w:val="yellow"/>
                <w:lang w:val="en-US" w:eastAsia="zh-CN" w:bidi="ar-SA"/>
              </w:rPr>
            </w:pPr>
            <w:r>
              <w:rPr>
                <w:rFonts w:hint="eastAsia" w:ascii="宋体" w:hAnsi="宋体" w:eastAsia="宋体" w:cs="宋体"/>
                <w:sz w:val="20"/>
                <w:szCs w:val="20"/>
                <w:highlight w:val="none"/>
              </w:rPr>
              <w:t>身份证或户口簿复印件</w:t>
            </w:r>
          </w:p>
        </w:tc>
        <w:tc>
          <w:tcPr>
            <w:tcW w:w="1134" w:type="dxa"/>
            <w:noWrap w:val="0"/>
            <w:vAlign w:val="center"/>
          </w:tcPr>
          <w:p>
            <w:pPr>
              <w:spacing w:line="300" w:lineRule="exact"/>
              <w:rPr>
                <w:rFonts w:hint="eastAsia" w:ascii="宋体" w:hAnsi="宋体" w:eastAsia="宋体" w:cs="宋体"/>
                <w:kern w:val="2"/>
                <w:sz w:val="20"/>
                <w:szCs w:val="20"/>
                <w:highlight w:val="yellow"/>
                <w:lang w:val="en-US" w:eastAsia="zh-CN" w:bidi="ar-SA"/>
              </w:rPr>
            </w:pPr>
            <w:r>
              <w:rPr>
                <w:rFonts w:hint="eastAsia" w:ascii="宋体" w:hAnsi="宋体" w:eastAsia="宋体" w:cs="宋体"/>
                <w:sz w:val="20"/>
                <w:szCs w:val="20"/>
                <w:highlight w:val="none"/>
              </w:rPr>
              <w:t>原件或复印件</w:t>
            </w:r>
          </w:p>
        </w:tc>
        <w:tc>
          <w:tcPr>
            <w:tcW w:w="1991" w:type="dxa"/>
            <w:noWrap w:val="0"/>
            <w:vAlign w:val="center"/>
          </w:tcPr>
          <w:p>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0"/>
                <w:szCs w:val="20"/>
                <w:lang w:val="en-US" w:eastAsia="zh-CN"/>
              </w:rPr>
              <w:t>电子/纸质版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spacing w:line="300" w:lineRule="exac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w:t>
            </w:r>
            <w:r>
              <w:rPr>
                <w:rFonts w:hint="eastAsia" w:ascii="宋体" w:hAnsi="宋体" w:eastAsia="宋体" w:cs="宋体"/>
                <w:b w:val="0"/>
                <w:bCs w:val="0"/>
                <w:color w:val="333333"/>
                <w:sz w:val="20"/>
                <w:szCs w:val="20"/>
              </w:rPr>
              <w:t>参保人通过现场或网上申请参保参保信息变更登记;2.</w:t>
            </w:r>
            <w:r>
              <w:rPr>
                <w:rFonts w:hint="eastAsia" w:ascii="宋体" w:hAnsi="宋体" w:eastAsia="宋体" w:cs="宋体"/>
                <w:b w:val="0"/>
                <w:bCs w:val="0"/>
                <w:color w:val="333333"/>
                <w:sz w:val="20"/>
                <w:szCs w:val="20"/>
                <w:shd w:val="clear" w:color="auto" w:fill="FFFFFF"/>
              </w:rPr>
              <w:t xml:space="preserve"> 医保经办机构审核相关材料及数据;3.</w:t>
            </w:r>
            <w:r>
              <w:rPr>
                <w:rFonts w:hint="eastAsia" w:ascii="宋体" w:hAnsi="宋体" w:eastAsia="宋体" w:cs="宋体"/>
                <w:b w:val="0"/>
                <w:bCs w:val="0"/>
                <w:color w:val="333333"/>
                <w:sz w:val="20"/>
                <w:szCs w:val="20"/>
              </w:rPr>
              <w:t>审核完成后，反馈办理结果</w:t>
            </w:r>
            <w:r>
              <w:rPr>
                <w:rFonts w:hint="eastAsia" w:ascii="宋体" w:hAnsi="宋体" w:cs="宋体"/>
                <w:b w:val="0"/>
                <w:bCs w:val="0"/>
                <w:color w:val="333333"/>
                <w:sz w:val="20"/>
                <w:szCs w:val="20"/>
                <w:lang w:eastAsia="zh-CN"/>
              </w:rPr>
              <w:t>。</w:t>
            </w:r>
          </w:p>
          <w:p>
            <w:pPr>
              <w:spacing w:line="300" w:lineRule="exact"/>
              <w:rPr>
                <w:rFonts w:hint="eastAsia" w:ascii="宋体" w:hAnsi="宋体" w:eastAsia="宋体" w:cs="宋体"/>
                <w:b w:val="0"/>
                <w:bCs w:val="0"/>
                <w:sz w:val="20"/>
                <w:szCs w:val="20"/>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0173953"/>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9605599"/>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916</Words>
  <Characters>990</Characters>
  <Lines>0</Lines>
  <Paragraphs>0</Paragraphs>
  <TotalTime>0</TotalTime>
  <ScaleCrop>false</ScaleCrop>
  <LinksUpToDate>false</LinksUpToDate>
  <CharactersWithSpaces>999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2024-05-16T07:03:47Z</cp:lastPrinted>
  <dcterms:modified xsi:type="dcterms:W3CDTF">2024-05-16T07:03:52Z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DC89FEF6721C4435A43C4A44CED74CB0_13</vt:lpwstr>
  </property>
</Properties>
</file>