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sz w:val="32"/>
          <w:szCs w:val="32"/>
          <w:lang w:val="en-US" w:eastAsia="zh-CN"/>
        </w:rPr>
      </w:pPr>
      <w:bookmarkStart w:id="0" w:name="_Toc29973_WPSOffice_Level1"/>
      <w:r>
        <w:rPr>
          <w:rFonts w:hint="eastAsia" w:ascii="宋体" w:hAnsi="宋体" w:cs="宋体"/>
          <w:sz w:val="32"/>
          <w:szCs w:val="32"/>
          <w:lang w:val="en-US" w:eastAsia="zh-CN"/>
        </w:rPr>
        <w:t>事实无人抚养儿童救助资格认定</w:t>
      </w:r>
      <w:r>
        <w:rPr>
          <w:rFonts w:hint="eastAsia" w:ascii="宋体" w:hAnsi="宋体" w:eastAsia="宋体" w:cs="宋体"/>
          <w:sz w:val="32"/>
          <w:szCs w:val="32"/>
          <w:lang w:val="en-US" w:eastAsia="zh-CN"/>
        </w:rPr>
        <w:t>服务指南</w:t>
      </w:r>
    </w:p>
    <w:tbl>
      <w:tblPr>
        <w:tblStyle w:val="8"/>
        <w:tblW w:w="92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9"/>
        <w:gridCol w:w="658"/>
        <w:gridCol w:w="2289"/>
        <w:gridCol w:w="1188"/>
        <w:gridCol w:w="968"/>
        <w:gridCol w:w="1134"/>
        <w:gridCol w:w="19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事项名称</w:t>
            </w:r>
          </w:p>
        </w:tc>
        <w:tc>
          <w:tcPr>
            <w:tcW w:w="8228"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yellow"/>
                <w:lang w:val="en-US" w:eastAsia="zh-CN"/>
              </w:rPr>
            </w:pPr>
            <w:r>
              <w:rPr>
                <w:rFonts w:hint="eastAsia" w:ascii="宋体" w:hAnsi="宋体" w:eastAsia="宋体" w:cs="宋体"/>
                <w:sz w:val="21"/>
                <w:szCs w:val="21"/>
                <w:highlight w:val="none"/>
                <w:lang w:val="en-US" w:eastAsia="zh-CN"/>
              </w:rPr>
              <w:t>事实无人抚养儿童救助资格认定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9" w:hRule="atLeast"/>
          <w:jc w:val="center"/>
        </w:trPr>
        <w:tc>
          <w:tcPr>
            <w:tcW w:w="105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设定</w:t>
            </w:r>
            <w:r>
              <w:rPr>
                <w:rFonts w:hint="eastAsia" w:ascii="宋体" w:hAnsi="宋体" w:eastAsia="宋体" w:cs="宋体"/>
                <w:color w:val="auto"/>
                <w:sz w:val="21"/>
                <w:szCs w:val="21"/>
                <w:highlight w:val="none"/>
                <w:lang w:eastAsia="zh-CN"/>
              </w:rPr>
              <w:t>依据</w:t>
            </w:r>
          </w:p>
        </w:tc>
        <w:tc>
          <w:tcPr>
            <w:tcW w:w="8228" w:type="dxa"/>
            <w:gridSpan w:val="6"/>
            <w:noWrap w:val="0"/>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300" w:lineRule="exact"/>
              <w:textAlignment w:val="auto"/>
              <w:rPr>
                <w:rFonts w:hint="default" w:ascii="宋体" w:hAnsi="宋体" w:eastAsia="宋体" w:cs="宋体"/>
                <w:sz w:val="21"/>
                <w:szCs w:val="21"/>
                <w:highlight w:val="none"/>
                <w:lang w:val="en-US" w:eastAsia="zh-CN"/>
              </w:rPr>
            </w:pPr>
            <w:r>
              <w:rPr>
                <w:rFonts w:hint="default" w:ascii="宋体" w:hAnsi="宋体" w:eastAsia="宋体" w:cs="宋体"/>
                <w:sz w:val="21"/>
                <w:szCs w:val="21"/>
                <w:highlight w:val="none"/>
                <w:lang w:val="en-US" w:eastAsia="zh-CN"/>
              </w:rPr>
              <w:t xml:space="preserve">《关于进一步加强事实无人抚养儿童保障工作的意见》 (民发〔2019〕62号)四、强化保障措施 （二）加强部门协作。民政部门应当履行主管部门职责，做好资格确认、生活补贴发放、综合协调和监督管理等工作。……。  </w:t>
            </w:r>
          </w:p>
          <w:p>
            <w:pPr>
              <w:keepNext w:val="0"/>
              <w:keepLines w:val="0"/>
              <w:pageBreakBefore w:val="0"/>
              <w:widowControl w:val="0"/>
              <w:numPr>
                <w:ilvl w:val="0"/>
                <w:numId w:val="1"/>
              </w:numPr>
              <w:kinsoku/>
              <w:wordWrap/>
              <w:overflowPunct/>
              <w:topLinePunct w:val="0"/>
              <w:autoSpaceDE/>
              <w:autoSpaceDN/>
              <w:bidi w:val="0"/>
              <w:adjustRightInd/>
              <w:snapToGrid/>
              <w:spacing w:line="300" w:lineRule="exact"/>
              <w:textAlignment w:val="auto"/>
              <w:rPr>
                <w:rFonts w:hint="default" w:ascii="宋体" w:hAnsi="宋体" w:eastAsia="宋体" w:cs="宋体"/>
                <w:sz w:val="21"/>
                <w:szCs w:val="21"/>
                <w:highlight w:val="none"/>
                <w:lang w:val="en-US" w:eastAsia="zh-CN"/>
              </w:rPr>
            </w:pPr>
            <w:r>
              <w:rPr>
                <w:rFonts w:hint="default" w:ascii="宋体" w:hAnsi="宋体" w:eastAsia="宋体" w:cs="宋体"/>
                <w:sz w:val="21"/>
                <w:szCs w:val="21"/>
                <w:highlight w:val="none"/>
                <w:lang w:val="en-US" w:eastAsia="zh-CN"/>
              </w:rPr>
              <w:t xml:space="preserve">《关于进一步做好事实无人抚养儿童保障有关工作的通知》 (民发〔2020〕125号)三、强化动态管理 地方各级民政部门要加强与公安、司法、残联等部门工作对接，开展大数据比对，对符合事实无人抚养保障条件但未纳入保障的儿童，及时告知其父母或其他监护人，防止因信息共享不及时等原因发生儿童漏保问题……。 县级民政部门要做好信息录入和更新，对纳入保障范围的事实无人抚养儿童，要按照“认定一个，录入一个”的原则，实施保障的当月将其个人及家庭信息录入“全国儿童福利信息系统”；对情形发生变化终止保障的，应当及时从系统进行“减员”处理。 四、做好监护工作 本通知自2021年1月1日起执行。县级以上地方人民政府民政部门可根据本通知精神，结合当地实际，牵头完善相关保障政策，制定具体落实工作措施。 </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highlight w:val="none"/>
                <w:lang w:val="en-US" w:eastAsia="zh-CN"/>
              </w:rPr>
            </w:pPr>
            <w:r>
              <w:rPr>
                <w:rFonts w:hint="default" w:ascii="宋体" w:hAnsi="宋体" w:eastAsia="宋体" w:cs="宋体"/>
                <w:sz w:val="21"/>
                <w:szCs w:val="21"/>
                <w:highlight w:val="none"/>
                <w:lang w:val="en-US" w:eastAsia="zh-CN"/>
              </w:rPr>
              <w:t xml:space="preserve"> </w:t>
            </w:r>
            <w:r>
              <w:rPr>
                <w:rFonts w:hint="eastAsia" w:ascii="宋体" w:hAnsi="宋体" w:cs="宋体"/>
                <w:sz w:val="21"/>
                <w:szCs w:val="21"/>
                <w:highlight w:val="none"/>
                <w:lang w:val="en-US" w:eastAsia="zh-CN"/>
              </w:rPr>
              <w:t>3</w:t>
            </w:r>
            <w:r>
              <w:rPr>
                <w:rFonts w:hint="eastAsia" w:ascii="宋体" w:hAnsi="宋体" w:eastAsia="宋体" w:cs="宋体"/>
                <w:sz w:val="21"/>
                <w:szCs w:val="21"/>
                <w:highlight w:val="none"/>
                <w:lang w:val="en-US" w:eastAsia="zh-CN"/>
              </w:rPr>
              <w:t>.《关于进一步加强事实无人抚养儿童保障工作的实施意见》 (鲁民〔2019〕60号)</w:t>
            </w:r>
            <w:r>
              <w:rPr>
                <w:rFonts w:hint="default" w:ascii="宋体" w:hAnsi="宋体" w:eastAsia="宋体" w:cs="宋体"/>
                <w:sz w:val="21"/>
                <w:szCs w:val="21"/>
                <w:highlight w:val="none"/>
                <w:lang w:val="en-US" w:eastAsia="zh-CN"/>
              </w:rPr>
              <w:t>五、工作要求 （三）推进部门协作。……民政部门应当履行主管部门职责，做好资格确认、生活补贴发放、综合协调和监督管理等工作，对认定过程中处境危急的儿童，应当实施临时救助和监护照料。……。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105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受理</w:t>
            </w:r>
            <w:r>
              <w:rPr>
                <w:rFonts w:hint="eastAsia" w:ascii="宋体" w:hAnsi="宋体" w:eastAsia="宋体" w:cs="宋体"/>
                <w:color w:val="auto"/>
                <w:sz w:val="21"/>
                <w:szCs w:val="21"/>
                <w:highlight w:val="none"/>
                <w:lang w:eastAsia="zh-CN"/>
              </w:rPr>
              <w:t>条件</w:t>
            </w:r>
          </w:p>
        </w:tc>
        <w:tc>
          <w:tcPr>
            <w:tcW w:w="8228" w:type="dxa"/>
            <w:gridSpan w:val="6"/>
            <w:noWrap w:val="0"/>
            <w:vAlign w:val="top"/>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lang w:val="en-US" w:eastAsia="zh-CN"/>
              </w:rPr>
            </w:pPr>
            <w:r>
              <w:rPr>
                <w:rFonts w:hint="default" w:ascii="宋体" w:hAnsi="宋体" w:eastAsia="宋体" w:cs="宋体"/>
                <w:sz w:val="21"/>
                <w:szCs w:val="21"/>
                <w:highlight w:val="none"/>
                <w:lang w:val="en-US" w:eastAsia="zh-CN"/>
              </w:rPr>
              <w:t>符合民政部等12部委《关于进一步加强事实无人抚养儿童保障工作的意见》（民发〔2019〕62号）和民政部 公安部 财政部《关于进一步做好事实无人抚养儿童保障有关工作的通知》(民发〔2020〕125号)关于保障对象范围的要求。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jc w:val="center"/>
        </w:trPr>
        <w:tc>
          <w:tcPr>
            <w:tcW w:w="1059"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材料清单</w:t>
            </w:r>
          </w:p>
        </w:tc>
        <w:tc>
          <w:tcPr>
            <w:tcW w:w="658"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序号</w:t>
            </w:r>
          </w:p>
        </w:tc>
        <w:tc>
          <w:tcPr>
            <w:tcW w:w="4445"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材料名称</w:t>
            </w:r>
          </w:p>
        </w:tc>
        <w:tc>
          <w:tcPr>
            <w:tcW w:w="1134"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材料类型</w:t>
            </w:r>
          </w:p>
        </w:tc>
        <w:tc>
          <w:tcPr>
            <w:tcW w:w="199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材料形式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5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highlight w:val="none"/>
              </w:rPr>
            </w:pPr>
          </w:p>
        </w:tc>
        <w:tc>
          <w:tcPr>
            <w:tcW w:w="658"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w:t>
            </w:r>
          </w:p>
        </w:tc>
        <w:tc>
          <w:tcPr>
            <w:tcW w:w="4445"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rPr>
                <w:rFonts w:hint="eastAsia" w:ascii="宋体" w:hAnsi="宋体" w:eastAsia="宋体" w:cs="宋体"/>
                <w:sz w:val="21"/>
                <w:szCs w:val="21"/>
                <w:highlight w:val="none"/>
                <w:lang w:val="en-US" w:eastAsia="zh-CN"/>
              </w:rPr>
            </w:pPr>
            <w:r>
              <w:rPr>
                <w:rFonts w:hint="eastAsia"/>
                <w:highlight w:val="none"/>
                <w:lang w:val="en-US" w:eastAsia="zh-CN"/>
              </w:rPr>
              <w:t>《事实无人抚养儿童基本生活补贴申请表》</w:t>
            </w:r>
          </w:p>
        </w:tc>
        <w:tc>
          <w:tcPr>
            <w:tcW w:w="1134"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原件</w:t>
            </w:r>
          </w:p>
        </w:tc>
        <w:tc>
          <w:tcPr>
            <w:tcW w:w="199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纸质一份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5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highlight w:val="none"/>
              </w:rPr>
            </w:pPr>
          </w:p>
        </w:tc>
        <w:tc>
          <w:tcPr>
            <w:tcW w:w="658"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w:t>
            </w:r>
          </w:p>
        </w:tc>
        <w:tc>
          <w:tcPr>
            <w:tcW w:w="4445"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儿童近期免冠照片</w:t>
            </w:r>
          </w:p>
        </w:tc>
        <w:tc>
          <w:tcPr>
            <w:tcW w:w="1134"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原件</w:t>
            </w:r>
          </w:p>
        </w:tc>
        <w:tc>
          <w:tcPr>
            <w:tcW w:w="199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纸质一份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4" w:hRule="atLeast"/>
          <w:jc w:val="center"/>
        </w:trPr>
        <w:tc>
          <w:tcPr>
            <w:tcW w:w="105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办理</w:t>
            </w:r>
            <w:r>
              <w:rPr>
                <w:rFonts w:hint="eastAsia" w:ascii="宋体" w:hAnsi="宋体" w:eastAsia="宋体" w:cs="宋体"/>
                <w:color w:val="auto"/>
                <w:sz w:val="21"/>
                <w:szCs w:val="21"/>
                <w:highlight w:val="none"/>
                <w:lang w:val="en-US" w:eastAsia="zh-CN"/>
              </w:rPr>
              <w:t>流程</w:t>
            </w:r>
          </w:p>
        </w:tc>
        <w:tc>
          <w:tcPr>
            <w:tcW w:w="8228"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宋体" w:hAnsi="宋体" w:eastAsia="宋体" w:cs="宋体"/>
                <w:sz w:val="21"/>
                <w:szCs w:val="21"/>
                <w:highlight w:val="none"/>
                <w:lang w:val="en-US" w:eastAsia="zh-CN"/>
              </w:rPr>
            </w:pPr>
            <w:r>
              <w:rPr>
                <w:rFonts w:hint="eastAsia" w:ascii="宋体" w:hAnsi="宋体" w:eastAsia="宋体" w:cs="宋体"/>
                <w:bCs w:val="0"/>
                <w:kern w:val="2"/>
                <w:sz w:val="21"/>
                <w:szCs w:val="21"/>
                <w:highlight w:val="none"/>
                <w:lang w:val="en-US" w:eastAsia="zh-CN" w:bidi="ar-SA"/>
              </w:rPr>
              <w:t>（</w:t>
            </w:r>
            <w:r>
              <w:rPr>
                <w:rFonts w:hint="eastAsia" w:ascii="宋体" w:hAnsi="宋体" w:eastAsia="宋体" w:cs="宋体"/>
                <w:sz w:val="21"/>
                <w:szCs w:val="21"/>
                <w:highlight w:val="none"/>
                <w:lang w:val="en-US" w:eastAsia="zh-CN"/>
              </w:rPr>
              <w:t>一）申请</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办理内容:事实无人抚养儿童监护人或受监护人委托的近亲属，向乡镇人民政府（街道办事处）提出申请；2.办理时限：1个工作日；3.办理结果：查验；4.审查标准：父母双方均符合重残、重病、服刑在押、强制隔离戒毒、被执行其他限制人身自由的措施、失联、被撤销监护资格、被遣送（驱逐）出境情形之一的儿童；或者父母一方死亡或失踪，另一方符合重残、重病、服刑在押、强制隔离戒毒、被执行其他限制人身自由的措施、失联、被撤销监护资格、被遣送（驱逐）出境情形之一的儿童。</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（二）查验</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办理内容：乡镇人民政府（街道办事处）受理申请后，应当对申请材料和儿童生父母情况进行查验；2.办理时限：9个工作日；3.办理结果：确认；4.审查标准：符合《关于进一步加强事实无人抚养儿童保障工作的意见》（民发〔2019〕62号）和《关于进一步做好事实无人抚养儿童保障有关工作的通知》(民发〔2020〕125号)关于保障对象范围的要求。</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（三）确认</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lang w:val="en-US" w:eastAsia="zh-CN"/>
              </w:rPr>
            </w:pPr>
            <w:r>
              <w:rPr>
                <w:rFonts w:hint="eastAsia" w:ascii="宋体" w:hAnsi="宋体" w:eastAsia="宋体" w:cs="宋体"/>
                <w:sz w:val="21"/>
                <w:szCs w:val="21"/>
                <w:highlight w:val="none"/>
                <w:lang w:val="en-US" w:eastAsia="zh-CN"/>
              </w:rPr>
              <w:t>1.办理内容：确认事实无人抚养儿童身份；2.办理时限：5个工作日；3.办理结果：符合条件的，从确认的次月起纳入保障范围；4.审查标准：符合民政部 公安部 财政部等12部门《关于进一步加强事实无人抚养儿童保障工作的意见》（民发〔2019〕62号）和《关于进一步做好事实无人抚养儿童保障有关工作的通知》(民发〔2020〕125号)关于保障范围的要求。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jc w:val="center"/>
        </w:trPr>
        <w:tc>
          <w:tcPr>
            <w:tcW w:w="105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法定期限</w:t>
            </w:r>
          </w:p>
        </w:tc>
        <w:tc>
          <w:tcPr>
            <w:tcW w:w="8228"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30</w:t>
            </w:r>
            <w:r>
              <w:rPr>
                <w:rFonts w:hint="eastAsia" w:ascii="宋体" w:hAnsi="宋体" w:eastAsia="宋体" w:cs="宋体"/>
                <w:sz w:val="21"/>
                <w:szCs w:val="21"/>
                <w:highlight w:val="none"/>
                <w:lang w:val="en-US" w:eastAsia="zh-CN"/>
              </w:rPr>
              <w:t>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jc w:val="center"/>
        </w:trPr>
        <w:tc>
          <w:tcPr>
            <w:tcW w:w="105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承诺时限</w:t>
            </w:r>
          </w:p>
        </w:tc>
        <w:tc>
          <w:tcPr>
            <w:tcW w:w="8228"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15</w:t>
            </w:r>
            <w:r>
              <w:rPr>
                <w:rFonts w:hint="eastAsia" w:ascii="宋体" w:hAnsi="宋体" w:eastAsia="宋体" w:cs="宋体"/>
                <w:sz w:val="21"/>
                <w:szCs w:val="21"/>
                <w:highlight w:val="none"/>
                <w:lang w:val="en-US" w:eastAsia="zh-CN"/>
              </w:rPr>
              <w:t>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105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收费标准</w:t>
            </w:r>
          </w:p>
        </w:tc>
        <w:tc>
          <w:tcPr>
            <w:tcW w:w="8228"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jc w:val="center"/>
        </w:trPr>
        <w:tc>
          <w:tcPr>
            <w:tcW w:w="105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咨询办理</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电话</w:t>
            </w:r>
          </w:p>
        </w:tc>
        <w:tc>
          <w:tcPr>
            <w:tcW w:w="2947"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宋体" w:hAnsi="宋体" w:eastAsia="宋体" w:cs="宋体"/>
                <w:sz w:val="21"/>
                <w:szCs w:val="21"/>
                <w:highlight w:val="none"/>
                <w:lang w:val="en-US" w:eastAsia="zh-CN"/>
              </w:rPr>
            </w:pPr>
            <w:r>
              <w:rPr>
                <w:rFonts w:hint="default" w:ascii="宋体" w:hAnsi="宋体" w:eastAsia="宋体" w:cs="宋体"/>
                <w:sz w:val="21"/>
                <w:szCs w:val="21"/>
                <w:highlight w:val="none"/>
                <w:lang w:val="en-US" w:eastAsia="zh-CN"/>
              </w:rPr>
              <w:t>0537-3238957</w:t>
            </w:r>
          </w:p>
        </w:tc>
        <w:tc>
          <w:tcPr>
            <w:tcW w:w="1188"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监督投诉电话</w:t>
            </w:r>
          </w:p>
        </w:tc>
        <w:tc>
          <w:tcPr>
            <w:tcW w:w="4093"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宋体" w:hAnsi="宋体" w:eastAsia="宋体" w:cs="宋体"/>
                <w:sz w:val="21"/>
                <w:szCs w:val="21"/>
                <w:highlight w:val="none"/>
                <w:lang w:val="en-US" w:eastAsia="zh-CN"/>
              </w:rPr>
            </w:pPr>
            <w:r>
              <w:rPr>
                <w:rFonts w:hint="default" w:ascii="宋体" w:hAnsi="宋体" w:eastAsia="宋体" w:cs="宋体"/>
                <w:sz w:val="21"/>
                <w:szCs w:val="21"/>
                <w:highlight w:val="none"/>
                <w:lang w:val="en-US" w:eastAsia="zh-CN"/>
              </w:rPr>
              <w:t>0537-32389</w:t>
            </w:r>
            <w:r>
              <w:rPr>
                <w:rFonts w:hint="eastAsia" w:ascii="宋体" w:hAnsi="宋体" w:cs="宋体"/>
                <w:sz w:val="21"/>
                <w:szCs w:val="21"/>
                <w:highlight w:val="none"/>
                <w:lang w:val="en-US" w:eastAsia="zh-CN"/>
              </w:rPr>
              <w:t>6</w:t>
            </w:r>
            <w:r>
              <w:rPr>
                <w:rFonts w:hint="default" w:ascii="宋体" w:hAnsi="宋体" w:eastAsia="宋体" w:cs="宋体"/>
                <w:sz w:val="21"/>
                <w:szCs w:val="21"/>
                <w:highlight w:val="none"/>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jc w:val="center"/>
        </w:trPr>
        <w:tc>
          <w:tcPr>
            <w:tcW w:w="105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评价渠道</w:t>
            </w:r>
          </w:p>
        </w:tc>
        <w:tc>
          <w:tcPr>
            <w:tcW w:w="8228"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现场评价、济宁</w:t>
            </w:r>
            <w:r>
              <w:rPr>
                <w:rFonts w:hint="eastAsia" w:ascii="宋体" w:hAnsi="宋体" w:cs="宋体"/>
                <w:color w:val="auto"/>
                <w:sz w:val="21"/>
                <w:szCs w:val="21"/>
                <w:highlight w:val="none"/>
                <w:lang w:val="en-US" w:eastAsia="zh-CN"/>
              </w:rPr>
              <w:t>高新区</w:t>
            </w:r>
            <w:r>
              <w:rPr>
                <w:rFonts w:hint="eastAsia" w:ascii="宋体" w:hAnsi="宋体" w:eastAsia="宋体" w:cs="宋体"/>
                <w:color w:val="auto"/>
                <w:sz w:val="21"/>
                <w:szCs w:val="21"/>
                <w:highlight w:val="none"/>
                <w:lang w:val="en-US" w:eastAsia="zh-CN"/>
              </w:rPr>
              <w:t>政务服务网评价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jc w:val="center"/>
        </w:trPr>
        <w:tc>
          <w:tcPr>
            <w:tcW w:w="105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救济渠道</w:t>
            </w:r>
          </w:p>
        </w:tc>
        <w:tc>
          <w:tcPr>
            <w:tcW w:w="8228"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lang w:val="en-US" w:eastAsia="zh-CN"/>
              </w:rPr>
              <w:t>行政复议</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部门：济宁市人民政府行政复议办公室</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地址：高新区崇文大道西首路南（济宁市公共法律服务中心）</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电话：(0537)7710505</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CN"/>
              </w:rPr>
              <w:t>行政诉讼</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部门：任城区人民法院，兖州区人民法院，济宁高新区人民法院，鱼台县人民法院</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地址：任城区洸河路西首，济宁市兖州区九州中路95号，济宁高新区蓼河路7号，鱼台县湖陵一路南首路东</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电话：0537-6772123，0537－3431049，0537-2715015，0537-6211533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jc w:val="center"/>
        </w:trPr>
        <w:tc>
          <w:tcPr>
            <w:tcW w:w="105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受理地址</w:t>
            </w:r>
          </w:p>
        </w:tc>
        <w:tc>
          <w:tcPr>
            <w:tcW w:w="8228"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山东省济宁市高新区景云路金色嘉苑中区南圆楼一楼黄屯街道便民服务中心</w:t>
            </w:r>
            <w:bookmarkStart w:id="1" w:name="_GoBack"/>
            <w:bookmarkEnd w:id="1"/>
          </w:p>
        </w:tc>
      </w:tr>
      <w:bookmarkEnd w:id="0"/>
    </w:tbl>
    <w:p>
      <w:pPr>
        <w:rPr>
          <w:highlight w:val="none"/>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8E095E"/>
    <w:multiLevelType w:val="singleLevel"/>
    <w:tmpl w:val="628E095E"/>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U0OGY0MGM5MzU0N2M5NmEyZjk5MWRkMzBjODhkM2IifQ=="/>
  </w:docVars>
  <w:rsids>
    <w:rsidRoot w:val="00000000"/>
    <w:rsid w:val="023A109F"/>
    <w:rsid w:val="04245B63"/>
    <w:rsid w:val="05696E27"/>
    <w:rsid w:val="08214C9B"/>
    <w:rsid w:val="09315F32"/>
    <w:rsid w:val="0CD872D1"/>
    <w:rsid w:val="0CD932C9"/>
    <w:rsid w:val="0DE90193"/>
    <w:rsid w:val="0F2C51ED"/>
    <w:rsid w:val="0F5E48FA"/>
    <w:rsid w:val="12345AD7"/>
    <w:rsid w:val="12DC3AAD"/>
    <w:rsid w:val="12E34E3B"/>
    <w:rsid w:val="134F24D1"/>
    <w:rsid w:val="142D0A57"/>
    <w:rsid w:val="143B6CB8"/>
    <w:rsid w:val="15FF70BB"/>
    <w:rsid w:val="163F2C7B"/>
    <w:rsid w:val="16575AB3"/>
    <w:rsid w:val="19643CC8"/>
    <w:rsid w:val="1C511779"/>
    <w:rsid w:val="1D214EDE"/>
    <w:rsid w:val="1DC7503F"/>
    <w:rsid w:val="1E0C1BB7"/>
    <w:rsid w:val="20312846"/>
    <w:rsid w:val="21050673"/>
    <w:rsid w:val="22E13A28"/>
    <w:rsid w:val="24925CBD"/>
    <w:rsid w:val="24A55645"/>
    <w:rsid w:val="26387D9F"/>
    <w:rsid w:val="292661C3"/>
    <w:rsid w:val="296F3D45"/>
    <w:rsid w:val="2A6517C5"/>
    <w:rsid w:val="2EB84BAF"/>
    <w:rsid w:val="2F805A94"/>
    <w:rsid w:val="308377CA"/>
    <w:rsid w:val="308C140F"/>
    <w:rsid w:val="33527CC1"/>
    <w:rsid w:val="336D3D6E"/>
    <w:rsid w:val="355621E8"/>
    <w:rsid w:val="36700E5F"/>
    <w:rsid w:val="373F6235"/>
    <w:rsid w:val="389E51DD"/>
    <w:rsid w:val="39535FC7"/>
    <w:rsid w:val="3ADD1FEC"/>
    <w:rsid w:val="3D635479"/>
    <w:rsid w:val="3D7242CB"/>
    <w:rsid w:val="3F2D1069"/>
    <w:rsid w:val="42443D58"/>
    <w:rsid w:val="42AE24C0"/>
    <w:rsid w:val="42E81388"/>
    <w:rsid w:val="468442CB"/>
    <w:rsid w:val="4789733D"/>
    <w:rsid w:val="47AF19AB"/>
    <w:rsid w:val="48347CEA"/>
    <w:rsid w:val="48BC4AFA"/>
    <w:rsid w:val="48CB5BFE"/>
    <w:rsid w:val="4EC84DC6"/>
    <w:rsid w:val="4FEE65F2"/>
    <w:rsid w:val="50212524"/>
    <w:rsid w:val="504601DC"/>
    <w:rsid w:val="51237D2E"/>
    <w:rsid w:val="522B768A"/>
    <w:rsid w:val="52F76813"/>
    <w:rsid w:val="574E13B2"/>
    <w:rsid w:val="57ED770C"/>
    <w:rsid w:val="5BA04C44"/>
    <w:rsid w:val="5C725121"/>
    <w:rsid w:val="5E9D36BD"/>
    <w:rsid w:val="5F1567BE"/>
    <w:rsid w:val="616D6665"/>
    <w:rsid w:val="634705DB"/>
    <w:rsid w:val="63690012"/>
    <w:rsid w:val="63C11BFC"/>
    <w:rsid w:val="66592BEE"/>
    <w:rsid w:val="66F85C33"/>
    <w:rsid w:val="670C3BED"/>
    <w:rsid w:val="67423054"/>
    <w:rsid w:val="67E20393"/>
    <w:rsid w:val="67FC6BBA"/>
    <w:rsid w:val="688342AB"/>
    <w:rsid w:val="6998451C"/>
    <w:rsid w:val="6AA9244B"/>
    <w:rsid w:val="6BE454E9"/>
    <w:rsid w:val="6CEB2963"/>
    <w:rsid w:val="6D2B3C26"/>
    <w:rsid w:val="6DF12DBA"/>
    <w:rsid w:val="6FED5E00"/>
    <w:rsid w:val="70455963"/>
    <w:rsid w:val="70515D6E"/>
    <w:rsid w:val="7084648B"/>
    <w:rsid w:val="7146649F"/>
    <w:rsid w:val="717026AC"/>
    <w:rsid w:val="71E35433"/>
    <w:rsid w:val="72047E68"/>
    <w:rsid w:val="7E6C13AC"/>
    <w:rsid w:val="7E9E10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line="600" w:lineRule="exact"/>
    </w:pPr>
    <w:rPr>
      <w:rFonts w:ascii="黑体" w:eastAsia="黑体"/>
      <w:bCs/>
    </w:rPr>
  </w:style>
  <w:style w:type="paragraph" w:styleId="3">
    <w:name w:val="Body Text Indent"/>
    <w:basedOn w:val="1"/>
    <w:qFormat/>
    <w:uiPriority w:val="0"/>
    <w:pPr>
      <w:spacing w:line="600" w:lineRule="exact"/>
      <w:ind w:firstLine="1237" w:firstLineChars="398"/>
    </w:pPr>
    <w:rPr>
      <w:rFonts w:ascii="仿宋_GB2312"/>
      <w:bCs/>
    </w:rPr>
  </w:style>
  <w:style w:type="paragraph" w:styleId="4">
    <w:name w:val="footer"/>
    <w:basedOn w:val="1"/>
    <w:qFormat/>
    <w:uiPriority w:val="0"/>
    <w:pPr>
      <w:tabs>
        <w:tab w:val="center" w:pos="4153"/>
        <w:tab w:val="right" w:pos="8306"/>
      </w:tabs>
      <w:snapToGrid w:val="0"/>
      <w:jc w:val="left"/>
    </w:pPr>
    <w:rPr>
      <w:sz w:val="18"/>
    </w:rPr>
  </w:style>
  <w:style w:type="paragraph" w:styleId="5">
    <w:name w:val="Normal (Web)"/>
    <w:basedOn w:val="1"/>
    <w:qFormat/>
    <w:uiPriority w:val="0"/>
    <w:rPr>
      <w:sz w:val="24"/>
    </w:rPr>
  </w:style>
  <w:style w:type="paragraph" w:styleId="6">
    <w:name w:val="Body Text First Indent"/>
    <w:basedOn w:val="2"/>
    <w:qFormat/>
    <w:uiPriority w:val="0"/>
    <w:pPr>
      <w:spacing w:after="120" w:line="240" w:lineRule="auto"/>
      <w:ind w:firstLine="420" w:firstLineChars="100"/>
    </w:pPr>
    <w:rPr>
      <w:rFonts w:ascii="Times New Roman" w:eastAsia="仿宋_GB2312"/>
      <w:bCs w:val="0"/>
      <w:sz w:val="30"/>
    </w:rPr>
  </w:style>
  <w:style w:type="paragraph" w:styleId="7">
    <w:name w:val="Body Text First Indent 2"/>
    <w:basedOn w:val="3"/>
    <w:next w:val="6"/>
    <w:qFormat/>
    <w:uiPriority w:val="0"/>
    <w:pPr>
      <w:widowControl w:val="0"/>
      <w:ind w:firstLine="420" w:firstLineChars="200"/>
      <w:jc w:val="both"/>
    </w:pPr>
    <w:rPr>
      <w:rFonts w:ascii="黑体" w:hAnsi="Times New Roman" w:eastAsia="黑体" w:cs="Times New Roman"/>
      <w:kern w:val="2"/>
      <w:sz w:val="32"/>
      <w:szCs w:val="24"/>
      <w:lang w:val="en-US" w:eastAsia="zh-CN" w:bidi="ar-SA"/>
    </w:rPr>
  </w:style>
  <w:style w:type="character" w:styleId="10">
    <w:name w:val="Hyperlink"/>
    <w:basedOn w:val="9"/>
    <w:qFormat/>
    <w:uiPriority w:val="0"/>
    <w:rPr>
      <w:color w:val="0000FF"/>
      <w:u w:val="single"/>
    </w:rPr>
  </w:style>
  <w:style w:type="paragraph" w:customStyle="1" w:styleId="11">
    <w:name w:val="Table Paragraph"/>
    <w:basedOn w:val="1"/>
    <w:unhideWhenUsed/>
    <w:qFormat/>
    <w:uiPriority w:val="1"/>
    <w:pPr>
      <w:spacing w:beforeLines="0" w:afterLines="0"/>
    </w:pPr>
    <w:rPr>
      <w:rFonts w:hint="eastAsia"/>
      <w:sz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151</Pages>
  <Words>108905</Words>
  <Characters>113179</Characters>
  <Lines>0</Lines>
  <Paragraphs>0</Paragraphs>
  <TotalTime>3</TotalTime>
  <ScaleCrop>false</ScaleCrop>
  <LinksUpToDate>false</LinksUpToDate>
  <CharactersWithSpaces>113999</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2023-05-11T02:43:00Z</dcterms:created>
  <dc:creator>Administrator</dc:creator>
  <cp:lastModifiedBy>Administrator</cp:lastModifiedBy>
  <dcterms:modified xsi:type="dcterms:W3CDTF">2024-05-16T07:07:23Z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y fmtid="{D5CDD505-2E9C-101B-9397-08002B2CF9AE}" pid="3" name="ICV">
    <vt:lpwstr>0634C473AFD6484CBEED64492B9C44BD_13</vt:lpwstr>
  </property>
</Properties>
</file>