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rPr>
          <w:rFonts w:ascii="Times New Roman" w:hAnsi="Times New Roman" w:eastAsia="方正仿宋简体"/>
          <w:b/>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0"/>
        <w:rPr>
          <w:rFonts w:hint="eastAsia" w:ascii="Times New Roman" w:hAnsi="Times New Roman" w:eastAsia="方正小标宋简体"/>
          <w:b/>
          <w:color w:val="auto"/>
          <w:sz w:val="44"/>
          <w:szCs w:val="44"/>
          <w:lang w:eastAsia="zh-CN"/>
        </w:rPr>
      </w:pPr>
      <w:r>
        <w:rPr>
          <w:rFonts w:hint="eastAsia" w:eastAsia="方正小标宋简体"/>
          <w:b/>
          <w:color w:val="auto"/>
          <w:sz w:val="44"/>
          <w:szCs w:val="44"/>
          <w:lang w:val="en-US" w:eastAsia="zh-CN"/>
        </w:rPr>
        <w:t>济宁高新区</w:t>
      </w:r>
      <w:r>
        <w:rPr>
          <w:rFonts w:hint="eastAsia" w:ascii="Times New Roman" w:hAnsi="Times New Roman" w:eastAsia="方正小标宋简体"/>
          <w:b/>
          <w:color w:val="auto"/>
          <w:sz w:val="44"/>
          <w:szCs w:val="44"/>
          <w:lang w:eastAsia="zh-CN"/>
        </w:rPr>
        <w:t>王因街道</w:t>
      </w:r>
      <w:r>
        <w:rPr>
          <w:rFonts w:hint="eastAsia" w:eastAsia="方正小标宋简体"/>
          <w:b/>
          <w:color w:val="auto"/>
          <w:sz w:val="44"/>
          <w:szCs w:val="44"/>
          <w:lang w:val="en-US" w:eastAsia="zh-CN"/>
        </w:rPr>
        <w:t>办事处</w:t>
      </w:r>
      <w:r>
        <w:rPr>
          <w:rFonts w:hint="eastAsia" w:ascii="Times New Roman" w:hAnsi="Times New Roman" w:eastAsia="方正小标宋简体"/>
          <w:b/>
          <w:color w:val="auto"/>
          <w:sz w:val="44"/>
          <w:szCs w:val="44"/>
        </w:rPr>
        <w:t>202</w:t>
      </w:r>
      <w:r>
        <w:rPr>
          <w:rFonts w:hint="eastAsia" w:ascii="Times New Roman" w:hAnsi="Times New Roman" w:eastAsia="方正小标宋简体"/>
          <w:b/>
          <w:color w:val="auto"/>
          <w:sz w:val="44"/>
          <w:szCs w:val="44"/>
          <w:lang w:val="en-US" w:eastAsia="zh-CN"/>
        </w:rPr>
        <w:t>3</w:t>
      </w:r>
      <w:r>
        <w:rPr>
          <w:rFonts w:hint="eastAsia" w:ascii="Times New Roman" w:hAnsi="Times New Roman" w:eastAsia="方正小标宋简体"/>
          <w:b/>
          <w:color w:val="auto"/>
          <w:sz w:val="44"/>
          <w:szCs w:val="44"/>
        </w:rPr>
        <w:t>年政府信息公开工作年度报告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pacing w:val="-11"/>
          <w:sz w:val="32"/>
          <w:szCs w:val="32"/>
        </w:rPr>
      </w:pPr>
      <w:r>
        <w:rPr>
          <w:rFonts w:hint="eastAsia" w:ascii="Times New Roman" w:hAnsi="Times New Roman" w:eastAsia="方正仿宋简体"/>
          <w:b/>
          <w:color w:val="auto"/>
          <w:sz w:val="32"/>
          <w:szCs w:val="32"/>
        </w:rPr>
        <w:t>本报告由</w:t>
      </w:r>
      <w:r>
        <w:rPr>
          <w:rFonts w:hint="eastAsia" w:ascii="Times New Roman" w:hAnsi="Times New Roman" w:eastAsia="方正仿宋简体"/>
          <w:b/>
          <w:color w:val="auto"/>
          <w:sz w:val="32"/>
          <w:szCs w:val="32"/>
          <w:lang w:eastAsia="zh-CN"/>
        </w:rPr>
        <w:t>王因街道</w:t>
      </w:r>
      <w:r>
        <w:rPr>
          <w:rFonts w:hint="eastAsia" w:ascii="Times New Roman" w:hAnsi="Times New Roman" w:eastAsia="方正仿宋简体"/>
          <w:b/>
          <w:color w:val="auto"/>
          <w:sz w:val="32"/>
          <w:szCs w:val="32"/>
        </w:rPr>
        <w:t>按照《中华人民共和国政府信息公开条例》（以下简称《条例》）和《中华人民共和国政府信息</w:t>
      </w:r>
      <w:r>
        <w:rPr>
          <w:rFonts w:hint="eastAsia" w:ascii="Times New Roman" w:hAnsi="Times New Roman" w:eastAsia="方正仿宋简体"/>
          <w:b/>
          <w:color w:val="auto"/>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r>
        <w:rPr>
          <w:rFonts w:hint="eastAsia" w:ascii="Times New Roman" w:hAnsi="Times New Roman" w:eastAsia="方正仿宋简体"/>
          <w:b/>
          <w:color w:val="auto"/>
          <w:sz w:val="32"/>
          <w:szCs w:val="32"/>
          <w:lang w:val="en-US" w:eastAsia="zh-CN"/>
        </w:rPr>
        <w:t>除特别说明的外，本报告所列数据的统计期限为2023年1月1日</w:t>
      </w:r>
      <w:r>
        <w:rPr>
          <w:rFonts w:hint="eastAsia" w:ascii="Times New Roman" w:hAnsi="Times New Roman" w:eastAsia="方正仿宋简体"/>
          <w:b/>
          <w:color w:val="auto"/>
          <w:sz w:val="32"/>
          <w:szCs w:val="32"/>
        </w:rPr>
        <w:t>至202</w:t>
      </w:r>
      <w:r>
        <w:rPr>
          <w:rFonts w:hint="eastAsia" w:ascii="Times New Roman" w:hAnsi="Times New Roman" w:eastAsia="方正仿宋简体"/>
          <w:b/>
          <w:color w:val="auto"/>
          <w:sz w:val="32"/>
          <w:szCs w:val="32"/>
          <w:lang w:val="en-US" w:eastAsia="zh-CN"/>
        </w:rPr>
        <w:t>3</w:t>
      </w:r>
      <w:r>
        <w:rPr>
          <w:rFonts w:hint="eastAsia" w:ascii="Times New Roman" w:hAnsi="Times New Roman" w:eastAsia="方正仿宋简体"/>
          <w:b/>
          <w:color w:val="auto"/>
          <w:sz w:val="32"/>
          <w:szCs w:val="32"/>
        </w:rPr>
        <w:t>年12月31日。本报告电子版可在“</w:t>
      </w:r>
      <w:r>
        <w:rPr>
          <w:rFonts w:hint="eastAsia" w:ascii="Times New Roman" w:hAnsi="Times New Roman" w:eastAsia="方正仿宋简体"/>
          <w:b/>
          <w:color w:val="auto"/>
          <w:sz w:val="32"/>
          <w:szCs w:val="32"/>
          <w:lang w:val="en-US" w:eastAsia="zh-CN"/>
        </w:rPr>
        <w:t>济宁高新区管委会</w:t>
      </w:r>
      <w:r>
        <w:rPr>
          <w:rFonts w:hint="eastAsia" w:ascii="Times New Roman" w:hAnsi="Times New Roman" w:eastAsia="方正仿宋简体"/>
          <w:b/>
          <w:color w:val="auto"/>
          <w:sz w:val="32"/>
          <w:szCs w:val="32"/>
        </w:rPr>
        <w:t>”门户网站（</w:t>
      </w:r>
      <w:r>
        <w:rPr>
          <w:rFonts w:hint="eastAsia" w:ascii="Times New Roman" w:hAnsi="Times New Roman" w:eastAsia="方正仿宋简体"/>
          <w:b/>
          <w:color w:val="auto"/>
          <w:sz w:val="32"/>
          <w:szCs w:val="32"/>
          <w:lang w:val="en-US" w:eastAsia="zh-CN"/>
        </w:rPr>
        <w:t>http://www.jnhn.gov.cn</w:t>
      </w:r>
      <w:r>
        <w:rPr>
          <w:rFonts w:hint="eastAsia" w:ascii="Times New Roman" w:hAnsi="Times New Roman" w:eastAsia="方正仿宋简体"/>
          <w:b/>
          <w:color w:val="auto"/>
          <w:sz w:val="32"/>
          <w:szCs w:val="32"/>
        </w:rPr>
        <w:t>）查阅或下载。如对本报告有疑问，请与王因街道办事处联系（地址：济宁高新区王因街道办事处，联系电话：0537-3</w:t>
      </w:r>
      <w:r>
        <w:rPr>
          <w:rFonts w:hint="eastAsia" w:eastAsia="方正仿宋简体"/>
          <w:b/>
          <w:color w:val="auto"/>
          <w:sz w:val="32"/>
          <w:szCs w:val="32"/>
          <w:lang w:val="en-US" w:eastAsia="zh-CN"/>
        </w:rPr>
        <w:t>862109</w:t>
      </w:r>
      <w:r>
        <w:rPr>
          <w:rFonts w:hint="eastAsia" w:ascii="Times New Roman" w:hAnsi="Times New Roman" w:eastAsia="方正仿宋简体"/>
          <w:b/>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jc w:val="both"/>
        <w:rPr>
          <w:rFonts w:hint="eastAsia" w:eastAsia="方正仿宋简体" w:cs="方正仿宋简体"/>
          <w:b/>
          <w:color w:val="auto"/>
          <w:sz w:val="32"/>
          <w:szCs w:val="32"/>
          <w:shd w:val="clear" w:color="auto" w:fill="FFFFFF"/>
          <w:lang w:eastAsia="zh-CN"/>
        </w:rPr>
      </w:pPr>
      <w:r>
        <w:rPr>
          <w:rFonts w:hint="eastAsia" w:ascii="Times New Roman" w:hAnsi="Times New Roman" w:eastAsia="方正仿宋简体" w:cs="方正仿宋简体"/>
          <w:b/>
          <w:color w:val="auto"/>
          <w:sz w:val="32"/>
          <w:szCs w:val="32"/>
          <w:shd w:val="clear" w:color="auto" w:fill="FFFFFF"/>
          <w:lang w:val="en-US" w:eastAsia="zh-CN"/>
        </w:rPr>
        <w:t>2023年</w:t>
      </w:r>
      <w:r>
        <w:rPr>
          <w:rFonts w:hint="eastAsia" w:ascii="Times New Roman" w:hAnsi="Times New Roman" w:eastAsia="方正仿宋简体" w:cs="方正仿宋简体"/>
          <w:b/>
          <w:color w:val="auto"/>
          <w:sz w:val="32"/>
          <w:szCs w:val="32"/>
          <w:shd w:val="clear" w:color="auto" w:fill="FFFFFF"/>
        </w:rPr>
        <w:t>，</w:t>
      </w:r>
      <w:r>
        <w:rPr>
          <w:rFonts w:hint="eastAsia" w:ascii="Times New Roman" w:hAnsi="Times New Roman" w:eastAsia="方正仿宋简体" w:cs="方正仿宋简体"/>
          <w:b/>
          <w:color w:val="auto"/>
          <w:sz w:val="32"/>
          <w:szCs w:val="32"/>
          <w:shd w:val="clear" w:color="auto" w:fill="FFFFFF"/>
          <w:lang w:val="en-US" w:eastAsia="zh-CN" w:bidi="ar-SA"/>
        </w:rPr>
        <w:t>王因街道</w:t>
      </w:r>
      <w:r>
        <w:rPr>
          <w:rFonts w:hint="eastAsia" w:eastAsia="方正仿宋简体" w:cs="方正仿宋简体"/>
          <w:b/>
          <w:color w:val="auto"/>
          <w:sz w:val="32"/>
          <w:szCs w:val="32"/>
          <w:shd w:val="clear" w:color="auto" w:fill="FFFFFF"/>
          <w:lang w:eastAsia="zh-CN"/>
        </w:rPr>
        <w:t>依托</w:t>
      </w:r>
      <w:r>
        <w:rPr>
          <w:rFonts w:hint="eastAsia" w:eastAsia="方正仿宋简体" w:cs="方正仿宋简体"/>
          <w:b/>
          <w:color w:val="auto"/>
          <w:sz w:val="32"/>
          <w:szCs w:val="32"/>
          <w:shd w:val="clear" w:color="auto" w:fill="FFFFFF"/>
          <w:lang w:val="en-US" w:eastAsia="zh-CN"/>
        </w:rPr>
        <w:t>济宁高新区</w:t>
      </w:r>
      <w:r>
        <w:rPr>
          <w:rFonts w:hint="eastAsia" w:eastAsia="方正仿宋简体" w:cs="方正仿宋简体"/>
          <w:b/>
          <w:color w:val="auto"/>
          <w:sz w:val="32"/>
          <w:szCs w:val="32"/>
          <w:shd w:val="clear" w:color="auto" w:fill="FFFFFF"/>
          <w:lang w:eastAsia="zh-CN"/>
        </w:rPr>
        <w:t>管委会门户网站为部门信息公开主要窗口，及时公开依法行政过程中产生的部门信息，及时发布群众关心关注的热点领域信息，满足群众对我</w:t>
      </w:r>
      <w:r>
        <w:rPr>
          <w:rFonts w:hint="eastAsia" w:eastAsia="方正仿宋简体" w:cs="方正仿宋简体"/>
          <w:b/>
          <w:color w:val="auto"/>
          <w:sz w:val="32"/>
          <w:szCs w:val="32"/>
          <w:shd w:val="clear" w:color="auto" w:fill="FFFFFF"/>
          <w:lang w:val="en-US" w:eastAsia="zh-CN"/>
        </w:rPr>
        <w:t>街道</w:t>
      </w:r>
      <w:r>
        <w:rPr>
          <w:rFonts w:hint="eastAsia" w:eastAsia="方正仿宋简体" w:cs="方正仿宋简体"/>
          <w:b/>
          <w:color w:val="auto"/>
          <w:sz w:val="32"/>
          <w:szCs w:val="32"/>
          <w:shd w:val="clear" w:color="auto" w:fill="FFFFFF"/>
          <w:lang w:eastAsia="zh-CN"/>
        </w:rPr>
        <w:t>政务服务方面的信息需求，通过政务公开接受群众监督。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（一）主动公开情况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420" w:firstLineChars="0"/>
        <w:rPr>
          <w:rFonts w:hint="default" w:ascii="Times New Roman" w:hAnsi="Times New Roman" w:eastAsia="方正仿宋简体" w:cs="方正仿宋简体"/>
          <w:b/>
          <w:color w:val="auto"/>
          <w:sz w:val="32"/>
          <w:szCs w:val="32"/>
          <w:shd w:val="clear" w:color="auto" w:fill="FFFFFF"/>
          <w:lang w:val="en-US" w:eastAsia="zh-CN"/>
        </w:rPr>
      </w:pPr>
      <w:r>
        <w:rPr>
          <w:rFonts w:hint="eastAsia" w:ascii="Times New Roman" w:hAnsi="Times New Roman" w:eastAsia="方正仿宋简体" w:cs="方正仿宋简体"/>
          <w:b/>
          <w:color w:val="auto"/>
          <w:sz w:val="32"/>
          <w:szCs w:val="32"/>
          <w:shd w:val="clear" w:color="auto" w:fill="FFFFFF"/>
          <w:lang w:val="en-US" w:eastAsia="zh-CN"/>
        </w:rPr>
        <w:t>2023年</w:t>
      </w:r>
      <w:r>
        <w:rPr>
          <w:rFonts w:hint="eastAsia" w:ascii="Times New Roman" w:hAnsi="Times New Roman" w:eastAsia="方正仿宋简体" w:cs="方正仿宋简体"/>
          <w:b/>
          <w:color w:val="auto"/>
          <w:sz w:val="32"/>
          <w:szCs w:val="32"/>
          <w:shd w:val="clear" w:color="auto" w:fill="FFFFFF"/>
        </w:rPr>
        <w:t>我街道累计在济宁高新区管委会门户网站上主动公开政府信息</w:t>
      </w:r>
      <w:r>
        <w:rPr>
          <w:rFonts w:hint="eastAsia" w:ascii="Times New Roman" w:hAnsi="Times New Roman" w:eastAsia="方正仿宋简体" w:cs="方正仿宋简体"/>
          <w:b/>
          <w:color w:val="auto"/>
          <w:sz w:val="32"/>
          <w:szCs w:val="32"/>
          <w:shd w:val="clear" w:color="auto" w:fill="FFFFFF"/>
          <w:lang w:val="en-US" w:eastAsia="zh-CN"/>
        </w:rPr>
        <w:t>47</w:t>
      </w:r>
      <w:r>
        <w:rPr>
          <w:rFonts w:hint="eastAsia" w:ascii="Times New Roman" w:hAnsi="Times New Roman" w:eastAsia="方正仿宋简体" w:cs="方正仿宋简体"/>
          <w:b/>
          <w:color w:val="auto"/>
          <w:sz w:val="32"/>
          <w:szCs w:val="32"/>
          <w:shd w:val="clear" w:color="auto" w:fill="FFFFFF"/>
        </w:rPr>
        <w:t>条，</w:t>
      </w:r>
      <w:r>
        <w:rPr>
          <w:rFonts w:hint="eastAsia" w:ascii="Times New Roman" w:hAnsi="Times New Roman" w:eastAsia="方正仿宋简体" w:cs="方正仿宋简体"/>
          <w:b/>
          <w:color w:val="auto"/>
          <w:sz w:val="32"/>
          <w:szCs w:val="32"/>
          <w:shd w:val="clear" w:color="auto" w:fill="FFFFFF"/>
          <w:lang w:val="en-US" w:eastAsia="zh-CN"/>
        </w:rPr>
        <w:t>其中街道办事处文件3条、街道会议3条、部门预算2条、公开招聘13条、民生实事5条、公益性活动2条、公示公告7条、文字解读1条、应急预案1条、预警信息4条、安全生产2条、主动公开2条、试点领域标准目录1条、政务公开组织管理1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lang w:eastAsia="zh-CN"/>
        </w:rPr>
        <w:drawing>
          <wp:anchor distT="0" distB="0" distL="114300" distR="114300" simplePos="0" relativeHeight="251659264" behindDoc="0" locked="0" layoutInCell="1" allowOverlap="1">
            <wp:simplePos x="0" y="0"/>
            <wp:positionH relativeFrom="column">
              <wp:posOffset>335280</wp:posOffset>
            </wp:positionH>
            <wp:positionV relativeFrom="page">
              <wp:posOffset>2574290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方正楷体简体"/>
          <w:b/>
          <w:color w:val="auto"/>
          <w:sz w:val="32"/>
          <w:szCs w:val="32"/>
        </w:rPr>
        <w:t>（二）依申请公开情况</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2023年，</w:t>
      </w:r>
      <w:r>
        <w:rPr>
          <w:rFonts w:hint="eastAsia" w:eastAsia="方正仿宋简体" w:cs="方正仿宋简体"/>
          <w:b/>
          <w:color w:val="auto"/>
          <w:kern w:val="0"/>
          <w:sz w:val="32"/>
          <w:szCs w:val="32"/>
          <w:shd w:val="clear" w:color="auto" w:fill="FFFFFF"/>
          <w:lang w:val="en-US" w:eastAsia="zh-CN" w:bidi="ar"/>
        </w:rPr>
        <w:t>街道</w:t>
      </w:r>
      <w:r>
        <w:rPr>
          <w:rFonts w:hint="eastAsia" w:ascii="Times New Roman" w:hAnsi="Times New Roman" w:eastAsia="方正仿宋简体" w:cs="方正仿宋简体"/>
          <w:b/>
          <w:color w:val="auto"/>
          <w:kern w:val="0"/>
          <w:sz w:val="32"/>
          <w:szCs w:val="32"/>
          <w:shd w:val="clear" w:color="auto" w:fill="FFFFFF"/>
          <w:lang w:val="en-US" w:eastAsia="zh-CN" w:bidi="ar"/>
        </w:rPr>
        <w:t>收到政务信息依申请公开业务</w:t>
      </w:r>
      <w:r>
        <w:rPr>
          <w:rFonts w:hint="eastAsia" w:eastAsia="方正仿宋简体" w:cs="方正仿宋简体"/>
          <w:b/>
          <w:color w:val="auto"/>
          <w:kern w:val="0"/>
          <w:sz w:val="32"/>
          <w:szCs w:val="32"/>
          <w:shd w:val="clear" w:color="auto" w:fill="FFFFFF"/>
          <w:lang w:val="en-US" w:eastAsia="zh-CN" w:bidi="ar"/>
        </w:rPr>
        <w:t>1</w:t>
      </w:r>
      <w:r>
        <w:rPr>
          <w:rFonts w:hint="eastAsia" w:ascii="Times New Roman" w:hAnsi="Times New Roman" w:eastAsia="方正仿宋简体" w:cs="方正仿宋简体"/>
          <w:b/>
          <w:color w:val="auto"/>
          <w:kern w:val="0"/>
          <w:sz w:val="32"/>
          <w:szCs w:val="32"/>
          <w:shd w:val="clear" w:color="auto" w:fill="FFFFFF"/>
          <w:lang w:val="en-US" w:eastAsia="zh-CN" w:bidi="ar"/>
        </w:rPr>
        <w:t>条</w:t>
      </w:r>
      <w:r>
        <w:rPr>
          <w:rFonts w:hint="eastAsia" w:eastAsia="方正仿宋简体" w:cs="方正仿宋简体"/>
          <w:b/>
          <w:color w:val="auto"/>
          <w:kern w:val="0"/>
          <w:sz w:val="32"/>
          <w:szCs w:val="32"/>
          <w:shd w:val="clear" w:color="auto" w:fill="FFFFFF"/>
          <w:lang w:val="en-US" w:eastAsia="zh-CN" w:bidi="ar"/>
        </w:rPr>
        <w:t>，申请人为自然人，申请事项涉及征地拆迁。经调查，因我单位不掌握相关政府信息，无法提供依申请材料。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（三）政府信息管理情况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一是落实保密审查和备案制度，对发布内容进行严格审核，审核内容无误后再发布。二是抓好运营政务公开网站，按时完成各栏目动态更新，确保更新内容质量。三是加强日常管理。安排专人定期开展历史稿件错敏排查，做好网站日常巡检和监测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（四）政府信息公开平台建设情况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2023年以来，我</w:t>
      </w:r>
      <w:r>
        <w:rPr>
          <w:rFonts w:hint="eastAsia" w:eastAsia="方正仿宋简体" w:cs="方正仿宋简体"/>
          <w:b/>
          <w:color w:val="auto"/>
          <w:kern w:val="0"/>
          <w:sz w:val="32"/>
          <w:szCs w:val="32"/>
          <w:shd w:val="clear" w:color="auto" w:fill="FFFFFF"/>
          <w:lang w:val="en-US" w:eastAsia="zh-CN" w:bidi="ar"/>
        </w:rPr>
        <w:t>街道</w:t>
      </w:r>
      <w:r>
        <w:rPr>
          <w:rFonts w:hint="eastAsia" w:ascii="Times New Roman" w:hAnsi="Times New Roman" w:eastAsia="方正仿宋简体" w:cs="方正仿宋简体"/>
          <w:b/>
          <w:color w:val="auto"/>
          <w:kern w:val="0"/>
          <w:sz w:val="32"/>
          <w:szCs w:val="32"/>
          <w:shd w:val="clear" w:color="auto" w:fill="FFFFFF"/>
          <w:lang w:val="en-US" w:eastAsia="zh-CN" w:bidi="ar"/>
        </w:rPr>
        <w:t>严格按照上级部门要求，配合做好平台建设工作，不断提升信息管理水平，严格落实网络意识形态责任制和网络安全责任制，持续加强政府信息公开平台安全防护工作，防范各类网络安全事故发生。</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（五）监督保障情况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一是加强组织领导。明确政务公开职责，增强工作力量，由政务信息公开领导小组全面开展工作，并安排专员专责政务公开具体工作业务，确保政务公开工作落到实处。定期召开政务公开工作会议，专题研究部署</w:t>
      </w:r>
      <w:r>
        <w:rPr>
          <w:rFonts w:hint="eastAsia" w:eastAsia="方正仿宋简体" w:cs="方正仿宋简体"/>
          <w:b/>
          <w:color w:val="auto"/>
          <w:kern w:val="0"/>
          <w:sz w:val="32"/>
          <w:szCs w:val="32"/>
          <w:shd w:val="clear" w:color="auto" w:fill="FFFFFF"/>
          <w:lang w:val="en-US" w:eastAsia="zh-CN" w:bidi="ar"/>
        </w:rPr>
        <w:t>王因街道办事处</w:t>
      </w:r>
      <w:r>
        <w:rPr>
          <w:rFonts w:hint="eastAsia" w:ascii="Times New Roman" w:hAnsi="Times New Roman" w:eastAsia="方正仿宋简体" w:cs="方正仿宋简体"/>
          <w:b/>
          <w:color w:val="auto"/>
          <w:kern w:val="0"/>
          <w:sz w:val="32"/>
          <w:szCs w:val="32"/>
          <w:shd w:val="clear" w:color="auto" w:fill="FFFFFF"/>
          <w:lang w:val="en-US" w:eastAsia="zh-CN" w:bidi="ar"/>
        </w:rPr>
        <w:t>政务公开工作。二是强化督导检查，健全常态化监管机制。对错链、死链和不良链接等重点内容常态化开展排查整治，加强日常监测，确保政务信息安全和信息规范。同时充分发挥考核促工作落实机制作用，将政务公开工作纳入年度考核，加强考核管理，不断提升政务公开质量。三是加强业务培训。要求业务人员积极参加</w:t>
      </w:r>
      <w:r>
        <w:rPr>
          <w:rFonts w:hint="eastAsia" w:eastAsia="方正仿宋简体" w:cs="方正仿宋简体"/>
          <w:b/>
          <w:color w:val="auto"/>
          <w:kern w:val="0"/>
          <w:sz w:val="32"/>
          <w:szCs w:val="32"/>
          <w:shd w:val="clear" w:color="auto" w:fill="FFFFFF"/>
          <w:lang w:val="en-US" w:eastAsia="zh-CN" w:bidi="ar"/>
        </w:rPr>
        <w:t>区</w:t>
      </w:r>
      <w:r>
        <w:rPr>
          <w:rFonts w:hint="eastAsia" w:ascii="Times New Roman" w:hAnsi="Times New Roman" w:eastAsia="方正仿宋简体" w:cs="方正仿宋简体"/>
          <w:b/>
          <w:color w:val="auto"/>
          <w:kern w:val="0"/>
          <w:sz w:val="32"/>
          <w:szCs w:val="32"/>
          <w:shd w:val="clear" w:color="auto" w:fill="FFFFFF"/>
          <w:lang w:val="en-US" w:eastAsia="zh-CN" w:bidi="ar"/>
        </w:rPr>
        <w:t>组织的各类培训会议、仔细学习政务公开各项工作要求，不断提升工作办理实效。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4"/>
              </w:rPr>
            </w:pPr>
            <w:r>
              <w:rPr>
                <w:rFonts w:hint="eastAsia" w:ascii="Times New Roman" w:hAnsi="Times New Roman" w:eastAsia="方正黑体简体" w:cs="宋体"/>
                <w:b/>
                <w:color w:val="auto"/>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本年制发件数</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本年废止件数</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规章</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行政规范性文件</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行政许可</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行政处罚</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行政强制</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行政事业性收费</w:t>
            </w:r>
          </w:p>
        </w:tc>
        <w:tc>
          <w:tcPr>
            <w:tcW w:w="6338" w:type="dxa"/>
            <w:gridSpan w:val="3"/>
            <w:shd w:val="clear" w:color="auto" w:fill="auto"/>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b/>
                <w:color w:val="auto"/>
                <w:sz w:val="24"/>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黑体简体"/>
          <w:b/>
          <w:color w:val="auto"/>
          <w:sz w:val="32"/>
          <w:szCs w:val="32"/>
          <w:lang w:eastAsia="zh-CN"/>
        </w:rPr>
      </w:pPr>
      <w:r>
        <w:rPr>
          <w:rFonts w:hint="eastAsia" w:ascii="Times New Roman" w:hAnsi="Times New Roman" w:eastAsia="方正黑体简体"/>
          <w:b/>
          <w:color w:val="auto"/>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楷体"/>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自然人</w:t>
            </w:r>
          </w:p>
        </w:tc>
        <w:tc>
          <w:tcPr>
            <w:tcW w:w="291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法人或其他组织</w:t>
            </w:r>
          </w:p>
        </w:tc>
        <w:tc>
          <w:tcPr>
            <w:tcW w:w="52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59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商业</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企业</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科研</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机构</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社会公益组织</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法律服务机构</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其他</w:t>
            </w:r>
          </w:p>
        </w:tc>
        <w:tc>
          <w:tcPr>
            <w:tcW w:w="52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（二）部分公开</w:t>
            </w:r>
            <w:r>
              <w:rPr>
                <w:rFonts w:hint="eastAsia" w:ascii="Times New Roman" w:hAnsi="Times New Roman" w:eastAsia="方正仿宋简体" w:cs="楷体"/>
                <w:b/>
                <w:color w:val="auto"/>
                <w:sz w:val="21"/>
                <w:szCs w:val="21"/>
                <w:lang w:bidi="ar"/>
              </w:rPr>
              <w:t>（区分处理的，只计这一情形，不计其他情形）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1.属于国家秘密</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2.其他法律行政法规禁止公开</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3.危及“三安全一稳定”</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4.保护第三方合法权益</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5.属于三类内部事务信息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6.属于四类过程性信息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7.属于行政执法案卷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8.属于行政查询事项</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1.本机关不掌握相关政府信息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2.没有现成信息需要另行制作</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3.补正后申请内容仍不明确</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1.信访举报投诉类申请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2.重复申请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3.要求提供公开出版物</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4.无正当理由大量反复申请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5.要求行政机关确认或重新出具已获取信息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val="en-US" w:eastAsia="zh-CN"/>
              </w:rPr>
            </w:pPr>
            <w:r>
              <w:rPr>
                <w:rFonts w:hint="eastAsia" w:ascii="Times New Roman" w:hAnsi="Times New Roman" w:eastAsia="方正仿宋简体"/>
                <w:b/>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8"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行政复议</w:t>
            </w:r>
          </w:p>
        </w:tc>
        <w:tc>
          <w:tcPr>
            <w:tcW w:w="5922"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结果维持</w:t>
            </w:r>
          </w:p>
        </w:tc>
        <w:tc>
          <w:tcPr>
            <w:tcW w:w="62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s="宋体"/>
                <w:color w:val="auto"/>
                <w:sz w:val="21"/>
                <w:szCs w:val="21"/>
                <w:lang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00"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59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6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c>
          <w:tcPr>
            <w:tcW w:w="301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未经复议直接起诉</w:t>
            </w:r>
          </w:p>
        </w:tc>
        <w:tc>
          <w:tcPr>
            <w:tcW w:w="291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2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00"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59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46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维持</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6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2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维持</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2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07"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val="en-US" w:eastAsia="zh-CN"/>
              </w:rPr>
            </w:pPr>
            <w:r>
              <w:rPr>
                <w:rFonts w:hint="eastAsia" w:ascii="Times New Roman" w:hAnsi="Times New Roman" w:eastAsia="方正黑体简体"/>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五、存在的主要问题及改进情况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2023年</w:t>
      </w:r>
      <w:r>
        <w:rPr>
          <w:rFonts w:hint="eastAsia" w:ascii="Times New Roman" w:hAnsi="Times New Roman" w:eastAsia="方正仿宋简体"/>
          <w:b/>
          <w:color w:val="auto"/>
          <w:sz w:val="32"/>
          <w:szCs w:val="32"/>
        </w:rPr>
        <w:t>，济宁高新区王因街道办事处政府信息公开工作虽然取得了新的较好的进展，但仍存在一些不足。</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一是政务公开队伍建设有待加强。从事政府信息公开工作的专业人员较少，业务水平参差不齐，适应新形势新任务新要求还有差距。二是主动公开意识不强、工作被动，对政务公开工作不了解、不深入、不到位</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三是在重点领域信息公开、基层政务公开等方面仍存在薄弱环节，还有提升空间。</w:t>
      </w:r>
      <w:r>
        <w:rPr>
          <w:rFonts w:hint="eastAsia" w:ascii="Times New Roman" w:hAnsi="Times New Roman" w:eastAsia="方正仿宋简体"/>
          <w:b/>
          <w:color w:val="auto"/>
          <w:sz w:val="32"/>
          <w:szCs w:val="32"/>
          <w:lang w:val="en-US" w:eastAsia="zh-CN"/>
        </w:rPr>
        <w:t>四是</w:t>
      </w:r>
      <w:r>
        <w:rPr>
          <w:rFonts w:hint="eastAsia" w:ascii="Times New Roman" w:hAnsi="Times New Roman" w:eastAsia="方正仿宋简体"/>
          <w:b/>
          <w:color w:val="auto"/>
          <w:sz w:val="32"/>
          <w:szCs w:val="32"/>
        </w:rPr>
        <w:t>主动公开形式单一，投入不足。政策解读只在平面上，主要原因是没有投入、认识不到位。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rPr>
        <w:t>年，</w:t>
      </w:r>
      <w:r>
        <w:rPr>
          <w:rFonts w:hint="eastAsia" w:eastAsia="方正仿宋简体"/>
          <w:b/>
          <w:color w:val="auto"/>
          <w:sz w:val="32"/>
          <w:szCs w:val="32"/>
          <w:lang w:val="en-US" w:eastAsia="zh-CN"/>
        </w:rPr>
        <w:t>王因</w:t>
      </w:r>
      <w:r>
        <w:rPr>
          <w:rFonts w:hint="eastAsia" w:ascii="Times New Roman" w:hAnsi="Times New Roman" w:eastAsia="方正仿宋简体"/>
          <w:b/>
          <w:color w:val="auto"/>
          <w:sz w:val="32"/>
          <w:szCs w:val="32"/>
        </w:rPr>
        <w:t>街道将按照省市区政务信息公开的要求，一是加大内部</w:t>
      </w:r>
      <w:r>
        <w:rPr>
          <w:rFonts w:hint="eastAsia" w:eastAsia="方正仿宋简体"/>
          <w:b/>
          <w:color w:val="auto"/>
          <w:sz w:val="32"/>
          <w:szCs w:val="32"/>
          <w:lang w:val="en-US" w:eastAsia="zh-CN"/>
        </w:rPr>
        <w:t>培训</w:t>
      </w:r>
      <w:r>
        <w:rPr>
          <w:rFonts w:hint="eastAsia" w:ascii="Times New Roman" w:hAnsi="Times New Roman" w:eastAsia="方正仿宋简体"/>
          <w:b/>
          <w:color w:val="auto"/>
          <w:sz w:val="32"/>
          <w:szCs w:val="32"/>
        </w:rPr>
        <w:t>力度。加大对政府信息公开制度的宣传及政务信息报送工作人员的培训力度，让信息工作人员熟悉政务公开各项规章制度、工作流程。二是强化政策解读。建立健全政策解读制度，严格遵循“谁起草、谁解读”的原则，做好政策解读。不断</w:t>
      </w:r>
      <w:r>
        <w:rPr>
          <w:rFonts w:hint="eastAsia" w:eastAsia="方正仿宋简体"/>
          <w:b/>
          <w:color w:val="auto"/>
          <w:sz w:val="32"/>
          <w:szCs w:val="32"/>
          <w:lang w:val="en-US" w:eastAsia="zh-CN"/>
        </w:rPr>
        <w:t>创新</w:t>
      </w:r>
      <w:r>
        <w:rPr>
          <w:rFonts w:hint="eastAsia" w:ascii="Times New Roman" w:hAnsi="Times New Roman" w:eastAsia="方正仿宋简体"/>
          <w:b/>
          <w:color w:val="auto"/>
          <w:sz w:val="32"/>
          <w:szCs w:val="32"/>
        </w:rPr>
        <w:t>政策解读方式。三是提高公开质量。及时更新信息，提升政策文件公开质量把政务公开工作推上新的台阶。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lang w:eastAsia="zh-CN"/>
        </w:rPr>
      </w:pPr>
      <w:r>
        <w:rPr>
          <w:rFonts w:hint="eastAsia" w:ascii="Times New Roman" w:hAnsi="Times New Roman" w:eastAsia="方正仿宋简体"/>
          <w:b/>
          <w:color w:val="auto"/>
          <w:sz w:val="32"/>
          <w:szCs w:val="32"/>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2023年</w:t>
      </w:r>
      <w:r>
        <w:rPr>
          <w:rFonts w:hint="eastAsia" w:ascii="Times New Roman" w:hAnsi="Times New Roman" w:eastAsia="方正仿宋简体" w:cs="Times New Roman"/>
          <w:b/>
          <w:color w:val="auto"/>
          <w:sz w:val="32"/>
          <w:szCs w:val="32"/>
        </w:rPr>
        <w:t>度</w:t>
      </w:r>
      <w:r>
        <w:rPr>
          <w:rFonts w:hint="eastAsia" w:ascii="Times New Roman" w:hAnsi="Times New Roman" w:eastAsia="方正仿宋简体" w:cs="Times New Roman"/>
          <w:b/>
          <w:color w:val="auto"/>
          <w:sz w:val="32"/>
          <w:szCs w:val="32"/>
          <w:lang w:eastAsia="zh-CN"/>
        </w:rPr>
        <w:t>王因街道</w:t>
      </w:r>
      <w:r>
        <w:rPr>
          <w:rFonts w:hint="eastAsia" w:ascii="Times New Roman" w:hAnsi="Times New Roman" w:eastAsia="方正仿宋简体" w:cs="Times New Roman"/>
          <w:b/>
          <w:color w:val="auto"/>
          <w:sz w:val="32"/>
          <w:szCs w:val="32"/>
        </w:rPr>
        <w:t>未产生信息处理费</w:t>
      </w:r>
      <w:r>
        <w:rPr>
          <w:rFonts w:hint="eastAsia" w:ascii="Times New Roman" w:hAnsi="Times New Roman" w:eastAsia="方正仿宋简体" w:cs="Times New Roman"/>
          <w:b/>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lang w:eastAsia="zh-CN"/>
        </w:rPr>
      </w:pP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eastAsia="zh-CN"/>
        </w:rPr>
        <w:t>二</w:t>
      </w: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eastAsia="zh-CN"/>
        </w:rPr>
        <w:t>王因街道落实上级年度政务公开工作要点情况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rPr>
      </w:pPr>
      <w:r>
        <w:rPr>
          <w:rFonts w:hint="eastAsia" w:ascii="Times New Roman" w:hAnsi="Times New Roman" w:eastAsia="方正仿宋简体"/>
          <w:b/>
          <w:color w:val="auto"/>
          <w:sz w:val="32"/>
          <w:szCs w:val="32"/>
          <w:lang w:eastAsia="zh-CN"/>
        </w:rPr>
        <w:t>王因街道</w:t>
      </w:r>
      <w:r>
        <w:rPr>
          <w:rFonts w:hint="eastAsia" w:ascii="Times New Roman" w:hAnsi="Times New Roman" w:eastAsia="方正仿宋简体" w:cs="Times New Roman"/>
          <w:b/>
          <w:color w:val="auto"/>
          <w:sz w:val="32"/>
          <w:szCs w:val="32"/>
        </w:rPr>
        <w:t>将政务公开工作纳入重要议事日程，根据</w:t>
      </w:r>
      <w:r>
        <w:rPr>
          <w:rFonts w:hint="eastAsia" w:eastAsia="方正仿宋简体" w:cs="Times New Roman"/>
          <w:b/>
          <w:color w:val="auto"/>
          <w:sz w:val="32"/>
          <w:szCs w:val="32"/>
          <w:lang w:val="en-US" w:eastAsia="zh-CN"/>
        </w:rPr>
        <w:t>街道</w:t>
      </w:r>
      <w:r>
        <w:rPr>
          <w:rFonts w:hint="eastAsia" w:ascii="Times New Roman" w:hAnsi="Times New Roman" w:eastAsia="方正仿宋简体" w:cs="Times New Roman"/>
          <w:b/>
          <w:color w:val="auto"/>
          <w:sz w:val="32"/>
          <w:szCs w:val="32"/>
        </w:rPr>
        <w:t>实际，加大领导力度，优化组织机构，形成了主要领导亲自抓，相关负责人组织实施，层层有人管、层层抓落实的工作格局。健全政务公开工作考核制度，制定了专项工作方案，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三</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其他报告事项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无。</w:t>
      </w:r>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7603EF-3F88-4691-B2C6-182A856568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A3CD968-0054-4C49-BB69-BA5076072AB4}"/>
  </w:font>
  <w:font w:name="方正仿宋简体">
    <w:panose1 w:val="03000509000000000000"/>
    <w:charset w:val="86"/>
    <w:family w:val="auto"/>
    <w:pitch w:val="default"/>
    <w:sig w:usb0="00000001" w:usb1="080E0000" w:usb2="00000000" w:usb3="00000000" w:csb0="00040000" w:csb1="00000000"/>
    <w:embedRegular r:id="rId3" w:fontKey="{F82766E2-14C2-47E2-9A98-A611B1B579B1}"/>
  </w:font>
  <w:font w:name="方正小标宋简体">
    <w:panose1 w:val="03000509000000000000"/>
    <w:charset w:val="86"/>
    <w:family w:val="auto"/>
    <w:pitch w:val="default"/>
    <w:sig w:usb0="00000001" w:usb1="080E0000" w:usb2="00000000" w:usb3="00000000" w:csb0="00040000" w:csb1="00000000"/>
    <w:embedRegular r:id="rId4" w:fontKey="{32F7ECEF-281C-44C1-8AF2-1C4D0569E73E}"/>
  </w:font>
  <w:font w:name="方正黑体简体">
    <w:panose1 w:val="03000509000000000000"/>
    <w:charset w:val="86"/>
    <w:family w:val="auto"/>
    <w:pitch w:val="default"/>
    <w:sig w:usb0="00000001" w:usb1="080E0000" w:usb2="00000000" w:usb3="00000000" w:csb0="00040000" w:csb1="00000000"/>
    <w:embedRegular r:id="rId5" w:fontKey="{9129DDC0-987C-4305-BA8D-3BBBAAC77050}"/>
  </w:font>
  <w:font w:name="方正楷体简体">
    <w:panose1 w:val="03000509000000000000"/>
    <w:charset w:val="86"/>
    <w:family w:val="auto"/>
    <w:pitch w:val="default"/>
    <w:sig w:usb0="00000001" w:usb1="080E0000" w:usb2="00000000" w:usb3="00000000" w:csb0="00040000" w:csb1="00000000"/>
    <w:embedRegular r:id="rId6" w:fontKey="{3FE0F5A8-1EFC-40C8-99D9-1CBE7299C6EE}"/>
  </w:font>
  <w:font w:name="楷体">
    <w:panose1 w:val="02010609060101010101"/>
    <w:charset w:val="86"/>
    <w:family w:val="modern"/>
    <w:pitch w:val="default"/>
    <w:sig w:usb0="800002BF" w:usb1="38CF7CFA" w:usb2="00000016" w:usb3="00000000" w:csb0="00040001" w:csb1="00000000"/>
    <w:embedRegular r:id="rId7" w:fontKey="{040174B2-B937-476C-9271-8B60C4E08BD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0000000"/>
    <w:rsid w:val="027163F5"/>
    <w:rsid w:val="036518F7"/>
    <w:rsid w:val="048B59A4"/>
    <w:rsid w:val="067E74C9"/>
    <w:rsid w:val="0811526A"/>
    <w:rsid w:val="094C3466"/>
    <w:rsid w:val="098E6616"/>
    <w:rsid w:val="0CE26EBC"/>
    <w:rsid w:val="1CE819CC"/>
    <w:rsid w:val="21AF0D0A"/>
    <w:rsid w:val="21DA39AD"/>
    <w:rsid w:val="23694D73"/>
    <w:rsid w:val="23F32A04"/>
    <w:rsid w:val="243E6E1B"/>
    <w:rsid w:val="25B80400"/>
    <w:rsid w:val="2A0A3393"/>
    <w:rsid w:val="2AAE3090"/>
    <w:rsid w:val="2CAF7CA9"/>
    <w:rsid w:val="3003723B"/>
    <w:rsid w:val="38E46700"/>
    <w:rsid w:val="39123238"/>
    <w:rsid w:val="47431EF8"/>
    <w:rsid w:val="4989217A"/>
    <w:rsid w:val="50FB37C4"/>
    <w:rsid w:val="57E51EFD"/>
    <w:rsid w:val="5A907813"/>
    <w:rsid w:val="5C417A95"/>
    <w:rsid w:val="5C803EDE"/>
    <w:rsid w:val="6C163AE2"/>
    <w:rsid w:val="6EA40C7B"/>
    <w:rsid w:val="71FC22AC"/>
    <w:rsid w:val="74165326"/>
    <w:rsid w:val="75C35675"/>
    <w:rsid w:val="7BF2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delete val="1"/>
          </c:dLbls>
          <c:cat>
            <c:strRef>
              <c:f>Sheet1!$A$2:$A$15</c:f>
              <c:strCache>
                <c:ptCount val="14"/>
                <c:pt idx="0">
                  <c:v>街道办事处文件</c:v>
                </c:pt>
                <c:pt idx="1">
                  <c:v>街道会议</c:v>
                </c:pt>
                <c:pt idx="2">
                  <c:v>部门预算</c:v>
                </c:pt>
                <c:pt idx="3">
                  <c:v>公开招聘</c:v>
                </c:pt>
                <c:pt idx="4">
                  <c:v>民生实事</c:v>
                </c:pt>
                <c:pt idx="5">
                  <c:v>公益性活动</c:v>
                </c:pt>
                <c:pt idx="6">
                  <c:v>公示公告</c:v>
                </c:pt>
                <c:pt idx="7">
                  <c:v>文字解读</c:v>
                </c:pt>
                <c:pt idx="8">
                  <c:v>应急预案</c:v>
                </c:pt>
                <c:pt idx="9">
                  <c:v>预警信息</c:v>
                </c:pt>
                <c:pt idx="10">
                  <c:v>安全生产</c:v>
                </c:pt>
                <c:pt idx="11">
                  <c:v>主动公开</c:v>
                </c:pt>
                <c:pt idx="12">
                  <c:v>试点领域标准目录</c:v>
                </c:pt>
                <c:pt idx="13">
                  <c:v>政务公开组织管理</c:v>
                </c:pt>
              </c:strCache>
            </c:strRef>
          </c:cat>
          <c:val>
            <c:numRef>
              <c:f>Sheet1!$B$2:$B$15</c:f>
              <c:numCache>
                <c:formatCode>General</c:formatCode>
                <c:ptCount val="14"/>
                <c:pt idx="0">
                  <c:v>3</c:v>
                </c:pt>
                <c:pt idx="1">
                  <c:v>3</c:v>
                </c:pt>
                <c:pt idx="2">
                  <c:v>2</c:v>
                </c:pt>
                <c:pt idx="3">
                  <c:v>13</c:v>
                </c:pt>
                <c:pt idx="4">
                  <c:v>5</c:v>
                </c:pt>
                <c:pt idx="5">
                  <c:v>2</c:v>
                </c:pt>
                <c:pt idx="6">
                  <c:v>7</c:v>
                </c:pt>
                <c:pt idx="7">
                  <c:v>1</c:v>
                </c:pt>
                <c:pt idx="8">
                  <c:v>1</c:v>
                </c:pt>
                <c:pt idx="9">
                  <c:v>4</c:v>
                </c:pt>
                <c:pt idx="10">
                  <c:v>2</c:v>
                </c:pt>
                <c:pt idx="11">
                  <c:v>2</c:v>
                </c:pt>
                <c:pt idx="12">
                  <c:v>1</c:v>
                </c:pt>
                <c:pt idx="1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2821</Words>
  <Characters>2895</Characters>
  <Lines>0</Lines>
  <Paragraphs>0</Paragraphs>
  <TotalTime>6</TotalTime>
  <ScaleCrop>false</ScaleCrop>
  <LinksUpToDate>false</LinksUpToDate>
  <CharactersWithSpaces>2905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2023-02-02T07:59:00Z</dcterms:created>
  <dc:creator>Administrator</dc:creator>
  <cp:lastModifiedBy>糖炒栗子 ້໌ᮨ</cp:lastModifiedBy>
  <cp:lastPrinted>2024-01-19T11:05:00Z</cp:lastPrinted>
  <dcterms:modified xsi:type="dcterms:W3CDTF">2024-01-26T09:12:31Z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C3B99F60158346C3AB51CADBED2E2E27</vt:lpwstr>
  </property>
</Properties>
</file>