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济宁高新区企业入驻孵化载体申请表</w:t>
      </w:r>
    </w:p>
    <w:bookmarkEnd w:id="0"/>
    <w:tbl>
      <w:tblPr>
        <w:tblStyle w:val="4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28"/>
        <w:gridCol w:w="1572"/>
        <w:gridCol w:w="527"/>
        <w:gridCol w:w="497"/>
        <w:gridCol w:w="210"/>
        <w:gridCol w:w="612"/>
        <w:gridCol w:w="754"/>
        <w:gridCol w:w="195"/>
        <w:gridCol w:w="200"/>
        <w:gridCol w:w="252"/>
        <w:gridCol w:w="283"/>
        <w:gridCol w:w="579"/>
        <w:gridCol w:w="91"/>
        <w:gridCol w:w="178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企业名称</w:t>
            </w:r>
          </w:p>
        </w:tc>
        <w:tc>
          <w:tcPr>
            <w:tcW w:w="3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企业性质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法人代表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身份证号</w:t>
            </w: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技术负责人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身份证号</w:t>
            </w: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注册地址</w:t>
            </w:r>
          </w:p>
        </w:tc>
        <w:tc>
          <w:tcPr>
            <w:tcW w:w="43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注册时间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注册资本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</w:t>
            </w:r>
            <w:r>
              <w:rPr>
                <w:rFonts w:ascii="方正仿宋简体" w:hAnsi="宋体" w:eastAsia="方正仿宋简体"/>
                <w:szCs w:val="21"/>
              </w:rPr>
              <w:t>万元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统一社会信</w:t>
            </w:r>
            <w:r>
              <w:rPr>
                <w:rFonts w:hint="eastAsia" w:ascii="方正仿宋简体" w:hAnsi="宋体" w:eastAsia="方正仿宋简体"/>
                <w:sz w:val="24"/>
                <w:szCs w:val="21"/>
                <w:lang w:eastAsia="zh-CN"/>
              </w:rPr>
              <w:t>用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代码</w:t>
            </w:r>
          </w:p>
        </w:tc>
        <w:tc>
          <w:tcPr>
            <w:tcW w:w="31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上年度企业营业收入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万元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sz w:val="24"/>
                <w:szCs w:val="21"/>
              </w:rPr>
              <w:t>上年度企业研发费用总额</w:t>
            </w:r>
          </w:p>
        </w:tc>
        <w:tc>
          <w:tcPr>
            <w:tcW w:w="31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righ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上年度企业净利润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righ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万元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上年度企业纳税额</w:t>
            </w:r>
          </w:p>
        </w:tc>
        <w:tc>
          <w:tcPr>
            <w:tcW w:w="31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righ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主要股东出资情况及所占股权比例</w:t>
            </w:r>
          </w:p>
        </w:tc>
        <w:tc>
          <w:tcPr>
            <w:tcW w:w="756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（海外留学人员</w:t>
            </w:r>
            <w:r>
              <w:rPr>
                <w:rFonts w:ascii="方正仿宋简体" w:hAnsi="宋体" w:eastAsia="方正仿宋简体"/>
                <w:sz w:val="24"/>
                <w:szCs w:val="21"/>
              </w:rPr>
              <w:t>及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毕业五年内大学生请备注）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right="0" w:hanging="600" w:hangingChars="25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人员情况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总人数：      人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其中：本科以上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人员：  人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技术/研发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人员：   人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海外留学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人员：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  <w:t>企业知识产权拥有情况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专利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1680" w:firstLineChars="70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项</w:t>
            </w:r>
          </w:p>
        </w:tc>
        <w:tc>
          <w:tcPr>
            <w:tcW w:w="546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其中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：</w:t>
            </w: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发明专利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（    ）项；实用新型（ 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软件著作权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1680" w:firstLineChars="70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项</w:t>
            </w:r>
          </w:p>
        </w:tc>
        <w:tc>
          <w:tcPr>
            <w:tcW w:w="546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其中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：版权（    ）项；其他知识产权（ 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  <w:t>企业资质及获得扶持情况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高新技术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企业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是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；   否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科技型中小企业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入库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是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；否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入库编号：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市级以上人才工程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是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；   否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若是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，</w:t>
            </w:r>
            <w:r>
              <w:rPr>
                <w:rFonts w:ascii="方正仿宋简体" w:hAnsi="宋体" w:eastAsia="方正仿宋简体"/>
                <w:color w:val="000000"/>
                <w:sz w:val="24"/>
                <w:szCs w:val="21"/>
              </w:rPr>
              <w:t>请注明入选的人才工程名称及等级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1、人才工程名称：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2、人才工程级别：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获得投融资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是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 xml:space="preserve">；   否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□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若是，请注明投资机构名称及获得的投融资金额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1、投资机构名称：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1"/>
              </w:rPr>
              <w:t>2、获得的投融资金额：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其他获得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奖励及扶持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情况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  <w:t>项目基本情况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项目名称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技术领域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医养健康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先进装备制造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新一代信息技术 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文化创意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现代农业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科技金融服务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新能源新材料   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节能环保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项目阶段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筹备阶段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研发阶段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中试阶段 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批量（规模）生产   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市场应用推广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项目优势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市场发展前景好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创新性突出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经济效益显著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 xml:space="preserve">社会效益显著 </w:t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易实现产业化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项目已获得知识产权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情况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1680" w:firstLineChars="70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</w:t>
            </w:r>
          </w:p>
        </w:tc>
        <w:tc>
          <w:tcPr>
            <w:tcW w:w="25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项目完成后预计可获得的知识产权情况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1680" w:firstLineChars="70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项目估算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投资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1560" w:firstLineChars="65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万元</w:t>
            </w:r>
          </w:p>
        </w:tc>
        <w:tc>
          <w:tcPr>
            <w:tcW w:w="25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项目估算销售额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1560" w:firstLineChars="65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项目简介：（包括项目技术来源、关键技术、创新之处、经济、社会效益预测等）</w:t>
            </w:r>
          </w:p>
        </w:tc>
        <w:tc>
          <w:tcPr>
            <w:tcW w:w="756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  <w:t>场地需求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拟入驻场所（孵化器）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拟使用面积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right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/>
                <w:sz w:val="24"/>
                <w:szCs w:val="21"/>
              </w:rPr>
              <w:t>㎡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拟入驻时间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sz w:val="24"/>
                <w:szCs w:val="21"/>
              </w:rPr>
              <w:t>其它需求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方正仿宋简体" w:hAnsi="宋体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7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项目导入单位审核意见：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审批结果：□同意入驻  □不同意入驻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（项目导入单位公章）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7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创新创业服务中心审核意见：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审批结果：□同意入驻  □不同意入驻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1"/>
              </w:rPr>
              <w:t>（单位公章）</w:t>
            </w:r>
          </w:p>
        </w:tc>
      </w:tr>
    </w:tbl>
    <w:p>
      <w:pPr>
        <w:spacing w:line="320" w:lineRule="exact"/>
        <w:rPr>
          <w:b w:val="0"/>
          <w:bCs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Cs w:val="21"/>
        </w:rPr>
        <w:t>备注：</w:t>
      </w:r>
      <w:r>
        <w:rPr>
          <w:rFonts w:hint="eastAsia" w:ascii="方正仿宋简体" w:hAnsi="宋体" w:eastAsia="方正仿宋简体"/>
          <w:b w:val="0"/>
          <w:bCs/>
          <w:szCs w:val="21"/>
        </w:rPr>
        <w:t>企业提交申请时应同时提供营业执照、法定代表人身份证复印件、上年度财务报表、荣誉资质证明等相关证明材料。</w:t>
      </w:r>
    </w:p>
    <w:p>
      <w:r>
        <w:rPr>
          <w:rFonts w:hint="eastAsia" w:ascii="方正楷体简体" w:eastAsia="方正楷体简体"/>
          <w:sz w:val="32"/>
          <w:szCs w:val="28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01BF0"/>
    <w:rsid w:val="251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45" w:firstLineChars="202"/>
    </w:pPr>
    <w:rPr>
      <w:rFonts w:ascii="仿宋_GB2312"/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2021-08-13T07:11:00Z</dcterms:created>
  <dc:creator>糖炒栗子 ້໌ᮨ</dc:creator>
  <cp:lastModifiedBy>糖炒栗子 ້໌ᮨ</cp:lastModifiedBy>
  <dcterms:modified xsi:type="dcterms:W3CDTF">2021-08-13T07:13:29Z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D615BF4505E34C89ACB65A1652D96FBF</vt:lpwstr>
  </property>
</Properties>
</file>