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highlight w:val="none"/>
          <w:lang w:val="en-US" w:eastAsia="zh-CN"/>
        </w:rPr>
      </w:pPr>
      <w:bookmarkStart w:id="0" w:name="_Toc29973_WPSOffice_Level1"/>
      <w:r>
        <w:rPr>
          <w:rFonts w:hint="eastAsia" w:ascii="宋体" w:hAnsi="宋体" w:eastAsia="宋体" w:cs="宋体"/>
          <w:color w:val="auto"/>
          <w:sz w:val="32"/>
          <w:szCs w:val="32"/>
          <w:highlight w:val="none"/>
          <w:lang w:val="en-US" w:eastAsia="zh-CN"/>
        </w:rPr>
        <w:t>残疾人证</w:t>
      </w:r>
      <w:r>
        <w:rPr>
          <w:rFonts w:hint="eastAsia" w:ascii="宋体" w:hAnsi="宋体" w:cs="宋体"/>
          <w:color w:val="auto"/>
          <w:sz w:val="32"/>
          <w:szCs w:val="32"/>
          <w:highlight w:val="none"/>
          <w:lang w:val="en-US" w:eastAsia="zh-CN"/>
        </w:rPr>
        <w:t>挂失补办</w:t>
      </w:r>
      <w:r>
        <w:rPr>
          <w:rFonts w:hint="eastAsia" w:ascii="宋体" w:hAnsi="宋体" w:eastAsia="宋体" w:cs="宋体"/>
          <w:color w:val="auto"/>
          <w:sz w:val="32"/>
          <w:szCs w:val="32"/>
          <w:highlight w:val="none"/>
          <w:lang w:val="en-US" w:eastAsia="zh-CN"/>
        </w:rPr>
        <w:t>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事项名称</w:t>
            </w:r>
          </w:p>
        </w:tc>
        <w:tc>
          <w:tcPr>
            <w:tcW w:w="8228" w:type="dxa"/>
            <w:gridSpan w:val="6"/>
            <w:noWrap w:val="0"/>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残疾人证</w:t>
            </w:r>
            <w:r>
              <w:rPr>
                <w:rFonts w:hint="eastAsia" w:ascii="宋体" w:hAnsi="宋体" w:cs="宋体"/>
                <w:i w:val="0"/>
                <w:iCs w:val="0"/>
                <w:color w:val="000000"/>
                <w:kern w:val="0"/>
                <w:sz w:val="22"/>
                <w:szCs w:val="22"/>
                <w:u w:val="none"/>
                <w:lang w:val="en-US" w:eastAsia="zh-CN" w:bidi="ar"/>
              </w:rPr>
              <w:t>挂失补办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《山东省实施〈中华人民共和国残疾人证管理办法〉细则》第二十六条 残疾人证遗失的，持证人应及时报告批准残联，声明作废后可申请补发。</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《中国残联办公厅关于全面开展残疾人证 “跨省通办”工作的通知》二、严格执行《残疾人证“跨省通办”办理规范（试行）》。为规范残疾人证“跨省通办”工作，统一办理流程与需提交的材料清单，依据《国务院办公厅关于加快推进政务服务“跨省通办”的指导意见》和《中华人民共和国残疾人证管理办法》，中国残联制定了《残疾人证“跨省通办”办理规范（试行）》（见附件）。各地要严格遵照《残疾人证“跨省通办”办理规范（试行）》所规定的办理原则、申请材料目录、办理方式、办理事项及流程、办理时限要求，为残疾人办理残疾人证有关事项提供科学化、便利化的“跨省通办”服务，按照要求做好残疾人证及相关材料的流转与保存。</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《中华人民共和国残疾人证管理办法》第二十条 残疾人证遗失，应及时报告批准残联，声明作废后可申请补发。第一次补发残疾人证的编号在原20位编号后加“B1”，第二次补发加“B2”，依次类推。同时，遗失的残疾人证在残疾人人口基础数据库中注销。</w:t>
            </w: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具有山东省济宁市户口且持有中华人民共和国残疾人证的残疾人；2、持有山东省济宁市有效居住证和中华人民共和国残疾人证的残疾人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ascii="微软雅黑" w:hAnsi="微软雅黑" w:eastAsia="微软雅黑" w:cs="微软雅黑"/>
                <w:i w:val="0"/>
                <w:iCs w:val="0"/>
                <w:caps w:val="0"/>
                <w:color w:val="333333"/>
                <w:spacing w:val="0"/>
                <w:sz w:val="22"/>
                <w:szCs w:val="22"/>
                <w:shd w:val="clear" w:fill="FFFFFF"/>
              </w:rPr>
              <w:t>法定监护人证明材料（申请智力、精神类残疾人证和未成年人申请残疾人证时须提供）</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ascii="微软雅黑" w:hAnsi="微软雅黑" w:eastAsia="微软雅黑" w:cs="微软雅黑"/>
                <w:i w:val="0"/>
                <w:iCs w:val="0"/>
                <w:caps w:val="0"/>
                <w:color w:val="333333"/>
                <w:spacing w:val="0"/>
                <w:sz w:val="22"/>
                <w:szCs w:val="22"/>
                <w:shd w:val="clear" w:fill="FFFFFF"/>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居民户口簿</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原件或复印件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ascii="微软雅黑" w:hAnsi="微软雅黑" w:eastAsia="微软雅黑" w:cs="微软雅黑"/>
                <w:i w:val="0"/>
                <w:iCs w:val="0"/>
                <w:caps w:val="0"/>
                <w:color w:val="333333"/>
                <w:spacing w:val="0"/>
                <w:sz w:val="22"/>
                <w:szCs w:val="22"/>
                <w:shd w:val="clear" w:fill="FFFFFF"/>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居民身份证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ascii="微软雅黑" w:hAnsi="微软雅黑" w:eastAsia="微软雅黑" w:cs="微软雅黑"/>
                <w:i w:val="0"/>
                <w:iCs w:val="0"/>
                <w:caps w:val="0"/>
                <w:color w:val="333333"/>
                <w:spacing w:val="0"/>
                <w:sz w:val="22"/>
                <w:szCs w:val="22"/>
                <w:shd w:val="clear" w:fill="FFFFFF"/>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ascii="微软雅黑" w:hAnsi="微软雅黑" w:eastAsia="微软雅黑" w:cs="微软雅黑"/>
                <w:i w:val="0"/>
                <w:iCs w:val="0"/>
                <w:caps w:val="0"/>
                <w:color w:val="333333"/>
                <w:spacing w:val="0"/>
                <w:sz w:val="22"/>
                <w:szCs w:val="22"/>
                <w:shd w:val="clear" w:fill="FFFFFF"/>
                <w:lang w:val="en-US" w:eastAsia="zh-CN"/>
              </w:rPr>
              <w:t>2</w:t>
            </w:r>
            <w:r>
              <w:rPr>
                <w:rFonts w:ascii="微软雅黑" w:hAnsi="微软雅黑" w:eastAsia="微软雅黑" w:cs="微软雅黑"/>
                <w:i w:val="0"/>
                <w:iCs w:val="0"/>
                <w:caps w:val="0"/>
                <w:color w:val="333333"/>
                <w:spacing w:val="0"/>
                <w:sz w:val="22"/>
                <w:szCs w:val="22"/>
                <w:shd w:val="clear" w:fill="FFFFFF"/>
              </w:rPr>
              <w:t>张两寸近期免冠白底彩色照片</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ascii="微软雅黑" w:hAnsi="微软雅黑" w:eastAsia="微软雅黑" w:cs="微软雅黑"/>
                <w:i w:val="0"/>
                <w:iCs w:val="0"/>
                <w:caps w:val="0"/>
                <w:color w:val="333333"/>
                <w:spacing w:val="0"/>
                <w:sz w:val="22"/>
                <w:szCs w:val="22"/>
                <w:shd w:val="clear" w:fill="FFFFFF"/>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rPr>
            </w:pPr>
            <w:r>
              <w:rPr>
                <w:rFonts w:hint="eastAsia"/>
              </w:rPr>
              <w:t>审批、发放</w:t>
            </w:r>
            <w:r>
              <w:rPr>
                <w:rFonts w:hint="eastAsia"/>
              </w:rPr>
              <w:tab/>
            </w:r>
            <w:r>
              <w:rPr>
                <w:rFonts w:hint="eastAsia"/>
              </w:rPr>
              <w:t>县级残联审核申请人申办残疾人证的补发申请、监护人证明、残疾人证有效期、作废声明等相关信息。经审核符合规定的，予以批准，打印制作并发放残疾人证。第一次补发残疾人证的编号在原20位编号后加“B1”，第二次补发加“B2”，依次类推。挂失补办的申请材料、受理程序等完整、规范。</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rPr>
              <w:t>受理</w:t>
            </w:r>
            <w:r>
              <w:rPr>
                <w:rFonts w:hint="eastAsia"/>
              </w:rPr>
              <w:tab/>
            </w:r>
            <w:r>
              <w:rPr>
                <w:rFonts w:hint="eastAsia"/>
              </w:rPr>
              <w:t>县级残联审核申请人的作废声明和补发申等相关材料。申请人提供材料齐全的予以受理。申请人的作废声明和补发申请等材料齐全。申请人提供材料不全的，一次告知需要补齐的全部材料。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 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0537-3238967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山东省济宁市高新区景云路金色嘉苑中区南圆楼一楼黄屯街道便民服务中心</w:t>
            </w:r>
            <w:bookmarkStart w:id="1" w:name="_GoBack"/>
            <w:bookmarkEnd w:id="1"/>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EBA39F"/>
    <w:multiLevelType w:val="singleLevel"/>
    <w:tmpl w:val="1EEBA39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23A109F"/>
    <w:rsid w:val="05696E27"/>
    <w:rsid w:val="08214C9B"/>
    <w:rsid w:val="09315F32"/>
    <w:rsid w:val="09F676F9"/>
    <w:rsid w:val="0CD872D1"/>
    <w:rsid w:val="0CD932C9"/>
    <w:rsid w:val="0DE90193"/>
    <w:rsid w:val="0F2C51ED"/>
    <w:rsid w:val="0F5E48FA"/>
    <w:rsid w:val="12345AD7"/>
    <w:rsid w:val="1292785E"/>
    <w:rsid w:val="134F24D1"/>
    <w:rsid w:val="142D0A57"/>
    <w:rsid w:val="15FF70BB"/>
    <w:rsid w:val="163F2C7B"/>
    <w:rsid w:val="16575AB3"/>
    <w:rsid w:val="19643CC8"/>
    <w:rsid w:val="1C2302B3"/>
    <w:rsid w:val="1C511779"/>
    <w:rsid w:val="1D214EDE"/>
    <w:rsid w:val="1DC7503F"/>
    <w:rsid w:val="1DF61EC7"/>
    <w:rsid w:val="1E0C1BB7"/>
    <w:rsid w:val="20312846"/>
    <w:rsid w:val="22E13A28"/>
    <w:rsid w:val="24925CBD"/>
    <w:rsid w:val="24A55645"/>
    <w:rsid w:val="26387D9F"/>
    <w:rsid w:val="292661C3"/>
    <w:rsid w:val="2A6517C5"/>
    <w:rsid w:val="2EB84BAF"/>
    <w:rsid w:val="308377CA"/>
    <w:rsid w:val="33527CC1"/>
    <w:rsid w:val="336D3D6E"/>
    <w:rsid w:val="355621E8"/>
    <w:rsid w:val="36700E5F"/>
    <w:rsid w:val="373F6235"/>
    <w:rsid w:val="389E51DD"/>
    <w:rsid w:val="3ADD1FEC"/>
    <w:rsid w:val="3AF60B01"/>
    <w:rsid w:val="3B7905A1"/>
    <w:rsid w:val="3D7242CB"/>
    <w:rsid w:val="3ED1739E"/>
    <w:rsid w:val="42443D58"/>
    <w:rsid w:val="45AA3D93"/>
    <w:rsid w:val="4789733D"/>
    <w:rsid w:val="47AF19AB"/>
    <w:rsid w:val="48347CEA"/>
    <w:rsid w:val="48BC4AFA"/>
    <w:rsid w:val="48CB5BFE"/>
    <w:rsid w:val="4BF15FEC"/>
    <w:rsid w:val="4EC84DC6"/>
    <w:rsid w:val="4FEE65F2"/>
    <w:rsid w:val="504601DC"/>
    <w:rsid w:val="51237D2E"/>
    <w:rsid w:val="522B768A"/>
    <w:rsid w:val="52F76813"/>
    <w:rsid w:val="561B7A15"/>
    <w:rsid w:val="574E13B2"/>
    <w:rsid w:val="57ED770C"/>
    <w:rsid w:val="5BA04C44"/>
    <w:rsid w:val="5C725121"/>
    <w:rsid w:val="5E9D36BD"/>
    <w:rsid w:val="5F1567BE"/>
    <w:rsid w:val="634705DB"/>
    <w:rsid w:val="662C51D0"/>
    <w:rsid w:val="66592BEE"/>
    <w:rsid w:val="66F85C33"/>
    <w:rsid w:val="67E20393"/>
    <w:rsid w:val="67FC6BBA"/>
    <w:rsid w:val="688342AB"/>
    <w:rsid w:val="6998451C"/>
    <w:rsid w:val="6AA9244B"/>
    <w:rsid w:val="6CEB2963"/>
    <w:rsid w:val="6D2B3C26"/>
    <w:rsid w:val="6FED5E00"/>
    <w:rsid w:val="70515D6E"/>
    <w:rsid w:val="7146649F"/>
    <w:rsid w:val="717026AC"/>
    <w:rsid w:val="71D15700"/>
    <w:rsid w:val="72047E68"/>
    <w:rsid w:val="72CF5547"/>
    <w:rsid w:val="72E75D29"/>
    <w:rsid w:val="74AA0D29"/>
    <w:rsid w:val="7AEB53B3"/>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autoRedefine/>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autoRedefine/>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autoRedefine/>
    <w:qFormat/>
    <w:uiPriority w:val="0"/>
    <w:rPr>
      <w:color w:val="0000FF"/>
      <w:u w:val="single"/>
    </w:rPr>
  </w:style>
  <w:style w:type="paragraph" w:customStyle="1" w:styleId="11">
    <w:name w:val="Table Paragraph"/>
    <w:basedOn w:val="1"/>
    <w:autoRedefine/>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1128</Words>
  <Characters>1192</Characters>
  <Lines>0</Lines>
  <Paragraphs>0</Paragraphs>
  <TotalTime>0</TotalTime>
  <ScaleCrop>false</ScaleCrop>
  <LinksUpToDate>false</LinksUpToDate>
  <CharactersWithSpaces>1198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cp:lastPrinted>2024-05-16T06:54:28Z</cp:lastPrinted>
  <dcterms:modified xsi:type="dcterms:W3CDTF">2024-05-16T06:54:34Z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BE1ACFA663824AC482DA0ACE73D5A021_13</vt:lpwstr>
  </property>
</Properties>
</file>