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85" w:rsidRDefault="00180385" w:rsidP="00180385">
      <w:pPr>
        <w:spacing w:line="640" w:lineRule="exact"/>
        <w:jc w:val="center"/>
        <w:rPr>
          <w:rFonts w:ascii="方正黑体简体" w:eastAsia="方正黑体简体"/>
          <w:sz w:val="32"/>
          <w:szCs w:val="32"/>
        </w:rPr>
      </w:pPr>
    </w:p>
    <w:p w:rsidR="003C3058" w:rsidRPr="00A94DB7" w:rsidRDefault="003C3058" w:rsidP="00180385">
      <w:pPr>
        <w:spacing w:line="640" w:lineRule="exact"/>
        <w:jc w:val="center"/>
        <w:rPr>
          <w:rFonts w:ascii="方正仿宋简体"/>
          <w:color w:val="000000"/>
        </w:rPr>
      </w:pPr>
    </w:p>
    <w:p w:rsidR="00180385" w:rsidRPr="00A94DB7" w:rsidRDefault="00180385" w:rsidP="00180385">
      <w:pPr>
        <w:spacing w:line="640" w:lineRule="exact"/>
        <w:jc w:val="center"/>
        <w:rPr>
          <w:rFonts w:ascii="方正仿宋简体"/>
          <w:color w:val="000000"/>
        </w:rPr>
      </w:pPr>
    </w:p>
    <w:p w:rsidR="00180385" w:rsidRPr="00A94DB7" w:rsidRDefault="00180385" w:rsidP="00180385">
      <w:pPr>
        <w:spacing w:line="640" w:lineRule="exact"/>
        <w:jc w:val="center"/>
        <w:rPr>
          <w:rFonts w:ascii="方正仿宋简体"/>
          <w:color w:val="000000"/>
        </w:rPr>
      </w:pPr>
    </w:p>
    <w:p w:rsidR="00180385" w:rsidRPr="00A94DB7" w:rsidRDefault="00180385" w:rsidP="00180385">
      <w:pPr>
        <w:spacing w:line="640" w:lineRule="exact"/>
        <w:jc w:val="center"/>
        <w:rPr>
          <w:rFonts w:ascii="方正仿宋简体"/>
          <w:color w:val="000000"/>
        </w:rPr>
      </w:pPr>
    </w:p>
    <w:p w:rsidR="00180385" w:rsidRPr="00A94DB7" w:rsidRDefault="00180385" w:rsidP="00180385">
      <w:pPr>
        <w:spacing w:line="640" w:lineRule="exact"/>
        <w:jc w:val="center"/>
        <w:rPr>
          <w:rFonts w:ascii="方正仿宋简体"/>
          <w:color w:val="000000"/>
        </w:rPr>
      </w:pPr>
    </w:p>
    <w:p w:rsidR="00180385" w:rsidRPr="00A94DB7" w:rsidRDefault="00180385" w:rsidP="00180385">
      <w:pPr>
        <w:spacing w:line="600" w:lineRule="exact"/>
        <w:jc w:val="center"/>
        <w:rPr>
          <w:rFonts w:ascii="方正仿宋简体"/>
          <w:color w:val="000000"/>
        </w:rPr>
      </w:pPr>
    </w:p>
    <w:p w:rsidR="00791D05" w:rsidRPr="00092121" w:rsidRDefault="00791D05" w:rsidP="00791D05">
      <w:pPr>
        <w:shd w:val="clear" w:color="auto" w:fill="FFFFFF"/>
        <w:adjustRightInd w:val="0"/>
        <w:snapToGrid w:val="0"/>
        <w:spacing w:line="580" w:lineRule="exact"/>
        <w:jc w:val="center"/>
        <w:rPr>
          <w:rFonts w:ascii="方正仿宋简体" w:eastAsia="方正仿宋简体" w:hAnsi="宋体" w:cs="宋体"/>
          <w:color w:val="111111"/>
          <w:kern w:val="0"/>
          <w:sz w:val="32"/>
          <w:szCs w:val="32"/>
        </w:rPr>
      </w:pPr>
      <w:r w:rsidRPr="00092121">
        <w:rPr>
          <w:rFonts w:ascii="方正仿宋简体" w:eastAsia="方正仿宋简体" w:hAnsi="宋体" w:cs="宋体" w:hint="eastAsia"/>
          <w:color w:val="111111"/>
          <w:kern w:val="0"/>
          <w:sz w:val="32"/>
          <w:szCs w:val="32"/>
        </w:rPr>
        <w:t>济高新管办发〔</w:t>
      </w:r>
      <w:r w:rsidR="003C3058">
        <w:rPr>
          <w:rFonts w:ascii="方正仿宋简体" w:eastAsia="方正仿宋简体" w:hAnsi="宋体" w:cs="宋体" w:hint="eastAsia"/>
          <w:color w:val="111111"/>
          <w:kern w:val="0"/>
          <w:sz w:val="32"/>
          <w:szCs w:val="32"/>
        </w:rPr>
        <w:t>2020</w:t>
      </w:r>
      <w:r w:rsidRPr="00092121">
        <w:rPr>
          <w:rFonts w:ascii="方正仿宋简体" w:eastAsia="方正仿宋简体" w:hAnsi="宋体" w:cs="宋体" w:hint="eastAsia"/>
          <w:color w:val="111111"/>
          <w:kern w:val="0"/>
          <w:sz w:val="32"/>
          <w:szCs w:val="32"/>
        </w:rPr>
        <w:t>〕</w:t>
      </w:r>
      <w:r w:rsidR="009813F3">
        <w:rPr>
          <w:rFonts w:ascii="方正仿宋简体" w:eastAsia="方正仿宋简体" w:hAnsi="宋体" w:cs="宋体" w:hint="eastAsia"/>
          <w:color w:val="111111"/>
          <w:kern w:val="0"/>
          <w:sz w:val="32"/>
          <w:szCs w:val="32"/>
        </w:rPr>
        <w:t>3</w:t>
      </w:r>
      <w:r w:rsidRPr="00092121">
        <w:rPr>
          <w:rFonts w:ascii="方正仿宋简体" w:eastAsia="方正仿宋简体" w:hAnsi="宋体" w:cs="宋体" w:hint="eastAsia"/>
          <w:color w:val="111111"/>
          <w:kern w:val="0"/>
          <w:sz w:val="32"/>
          <w:szCs w:val="32"/>
        </w:rPr>
        <w:t>号</w:t>
      </w:r>
    </w:p>
    <w:p w:rsidR="00791D05" w:rsidRDefault="00791D05" w:rsidP="00791D05">
      <w:pPr>
        <w:shd w:val="clear" w:color="auto" w:fill="FFFFFF"/>
        <w:adjustRightInd w:val="0"/>
        <w:snapToGrid w:val="0"/>
        <w:spacing w:line="580" w:lineRule="exact"/>
        <w:jc w:val="center"/>
        <w:rPr>
          <w:rFonts w:ascii="方正仿宋简体" w:eastAsia="方正仿宋简体" w:cs="宋体"/>
          <w:color w:val="000000"/>
          <w:kern w:val="0"/>
          <w:sz w:val="44"/>
          <w:szCs w:val="44"/>
        </w:rPr>
      </w:pPr>
    </w:p>
    <w:p w:rsidR="00791D05" w:rsidRDefault="00791D05" w:rsidP="00791D05">
      <w:pPr>
        <w:shd w:val="clear" w:color="auto" w:fill="FFFFFF"/>
        <w:adjustRightInd w:val="0"/>
        <w:snapToGrid w:val="0"/>
        <w:spacing w:line="580" w:lineRule="exact"/>
        <w:jc w:val="center"/>
        <w:rPr>
          <w:rFonts w:ascii="方正仿宋简体" w:eastAsia="方正仿宋简体" w:cs="宋体"/>
          <w:color w:val="000000"/>
          <w:kern w:val="0"/>
          <w:sz w:val="44"/>
          <w:szCs w:val="44"/>
        </w:rPr>
      </w:pPr>
    </w:p>
    <w:p w:rsidR="003C3058" w:rsidRPr="009D76CC" w:rsidRDefault="003C3058" w:rsidP="009D76CC">
      <w:pPr>
        <w:adjustRightInd w:val="0"/>
        <w:snapToGrid w:val="0"/>
        <w:spacing w:line="580" w:lineRule="exact"/>
        <w:jc w:val="center"/>
        <w:rPr>
          <w:rFonts w:ascii="方正小标宋简体" w:eastAsia="方正小标宋简体" w:hAnsi="文星仿宋" w:cs="方正小标宋简体"/>
          <w:sz w:val="44"/>
          <w:szCs w:val="44"/>
        </w:rPr>
      </w:pPr>
      <w:r w:rsidRPr="009D76CC">
        <w:rPr>
          <w:rFonts w:ascii="方正小标宋简体" w:eastAsia="方正小标宋简体" w:hAnsi="文星仿宋" w:cs="方正小标宋简体" w:hint="eastAsia"/>
          <w:sz w:val="44"/>
          <w:szCs w:val="44"/>
        </w:rPr>
        <w:t>济宁高新区管委会办公室</w:t>
      </w:r>
    </w:p>
    <w:p w:rsidR="003C3058" w:rsidRPr="009D76CC" w:rsidRDefault="003C3058" w:rsidP="009D76CC">
      <w:pPr>
        <w:adjustRightInd w:val="0"/>
        <w:snapToGrid w:val="0"/>
        <w:spacing w:line="580" w:lineRule="exact"/>
        <w:jc w:val="center"/>
        <w:rPr>
          <w:rFonts w:ascii="方正小标宋简体" w:eastAsia="方正小标宋简体" w:hAnsi="文星仿宋" w:cs="方正小标宋简体"/>
          <w:sz w:val="44"/>
          <w:szCs w:val="44"/>
        </w:rPr>
      </w:pPr>
      <w:bookmarkStart w:id="0" w:name="BKsubject"/>
      <w:bookmarkStart w:id="1" w:name="Content"/>
      <w:bookmarkEnd w:id="0"/>
      <w:r w:rsidRPr="009D76CC">
        <w:rPr>
          <w:rFonts w:ascii="方正小标宋简体" w:eastAsia="方正小标宋简体" w:hAnsi="文星仿宋" w:cs="方正小标宋简体" w:hint="eastAsia"/>
          <w:sz w:val="44"/>
          <w:szCs w:val="44"/>
        </w:rPr>
        <w:t>关于贯彻落实济政办发〔2020〕3号文件</w:t>
      </w:r>
    </w:p>
    <w:p w:rsidR="003C3058" w:rsidRPr="009D76CC" w:rsidRDefault="003C3058" w:rsidP="009D76CC">
      <w:pPr>
        <w:adjustRightInd w:val="0"/>
        <w:snapToGrid w:val="0"/>
        <w:spacing w:line="580" w:lineRule="exact"/>
        <w:jc w:val="center"/>
        <w:rPr>
          <w:rFonts w:ascii="方正小标宋简体" w:eastAsia="方正小标宋简体" w:hAnsi="文星仿宋" w:cs="方正小标宋简体"/>
          <w:sz w:val="44"/>
          <w:szCs w:val="44"/>
        </w:rPr>
      </w:pPr>
      <w:r w:rsidRPr="009D76CC">
        <w:rPr>
          <w:rFonts w:ascii="方正小标宋简体" w:eastAsia="方正小标宋简体" w:hAnsi="文星仿宋" w:cs="方正小标宋简体" w:hint="eastAsia"/>
          <w:sz w:val="44"/>
          <w:szCs w:val="44"/>
        </w:rPr>
        <w:t>应对新冠肺炎疫情支持生活服务业批发零售业展览业及电影放映业健康发展的实施意见</w:t>
      </w:r>
    </w:p>
    <w:p w:rsidR="003C3058" w:rsidRPr="009D76CC" w:rsidRDefault="003C3058" w:rsidP="009D76CC">
      <w:pPr>
        <w:adjustRightInd w:val="0"/>
        <w:snapToGrid w:val="0"/>
        <w:spacing w:line="580" w:lineRule="exact"/>
        <w:ind w:firstLineChars="200" w:firstLine="640"/>
        <w:rPr>
          <w:rFonts w:ascii="方正仿宋简体" w:eastAsia="方正仿宋简体"/>
          <w:sz w:val="32"/>
          <w:szCs w:val="32"/>
        </w:rPr>
      </w:pPr>
    </w:p>
    <w:bookmarkEnd w:id="1"/>
    <w:p w:rsidR="003C3058" w:rsidRPr="009D76CC" w:rsidRDefault="003C3058" w:rsidP="009D76CC">
      <w:pPr>
        <w:adjustRightInd w:val="0"/>
        <w:snapToGrid w:val="0"/>
        <w:spacing w:line="580" w:lineRule="exact"/>
        <w:rPr>
          <w:rFonts w:ascii="方正仿宋简体" w:eastAsia="方正仿宋简体" w:cs="方正仿宋简体"/>
          <w:bCs/>
          <w:sz w:val="32"/>
          <w:szCs w:val="32"/>
        </w:rPr>
      </w:pPr>
      <w:r w:rsidRPr="009D76CC">
        <w:rPr>
          <w:rFonts w:ascii="方正仿宋简体" w:eastAsia="方正仿宋简体" w:cs="方正仿宋简体" w:hint="eastAsia"/>
          <w:bCs/>
          <w:sz w:val="32"/>
          <w:szCs w:val="32"/>
        </w:rPr>
        <w:t>各街道办事处，区直各部门单位，各驻区单位，各园区，各区属国有企业：</w:t>
      </w:r>
    </w:p>
    <w:p w:rsidR="003C3058" w:rsidRPr="009D76CC" w:rsidRDefault="003C3058" w:rsidP="009D76CC">
      <w:pPr>
        <w:adjustRightInd w:val="0"/>
        <w:snapToGrid w:val="0"/>
        <w:spacing w:line="580" w:lineRule="exact"/>
        <w:ind w:firstLineChars="200" w:firstLine="640"/>
        <w:rPr>
          <w:rFonts w:ascii="方正仿宋简体" w:eastAsia="方正仿宋简体"/>
          <w:bCs/>
          <w:sz w:val="32"/>
          <w:szCs w:val="32"/>
        </w:rPr>
      </w:pPr>
      <w:r w:rsidRPr="009D76CC">
        <w:rPr>
          <w:rFonts w:ascii="方正仿宋简体" w:eastAsia="方正仿宋简体" w:hint="eastAsia"/>
          <w:bCs/>
          <w:sz w:val="32"/>
          <w:szCs w:val="32"/>
        </w:rPr>
        <w:t>为贯彻落实市政府办公室《关于贯彻落实鲁政办发〔2020〕5号文件应对新冠肺炎疫情支持生活服务业批发零售业展览业及电影放映业健康发展的实施意见》（济政办发〔2020〕3号）</w:t>
      </w:r>
      <w:r w:rsidR="009D76CC">
        <w:rPr>
          <w:rFonts w:ascii="方正仿宋简体" w:eastAsia="方正仿宋简体" w:hint="eastAsia"/>
          <w:bCs/>
          <w:sz w:val="32"/>
          <w:szCs w:val="32"/>
        </w:rPr>
        <w:t>，</w:t>
      </w:r>
      <w:r w:rsidRPr="009D76CC">
        <w:rPr>
          <w:rFonts w:ascii="方正仿宋简体" w:eastAsia="方正仿宋简体" w:hint="eastAsia"/>
          <w:bCs/>
          <w:sz w:val="32"/>
          <w:szCs w:val="32"/>
        </w:rPr>
        <w:t>支持餐饮住宿、文化旅游等生活服务业以及批发零售业、展览业、</w:t>
      </w:r>
      <w:r w:rsidRPr="009D76CC">
        <w:rPr>
          <w:rFonts w:ascii="方正仿宋简体" w:eastAsia="方正仿宋简体" w:hint="eastAsia"/>
          <w:bCs/>
          <w:sz w:val="32"/>
          <w:szCs w:val="32"/>
        </w:rPr>
        <w:lastRenderedPageBreak/>
        <w:t>电影放映业等受新冠肺炎疫情影响严重的行业降低疫情损失，帮助相关企业渡难关保生存求发展，经管委会同意，提出以下实施意见。</w:t>
      </w:r>
    </w:p>
    <w:p w:rsidR="003C3058" w:rsidRPr="009D76CC" w:rsidRDefault="003C3058" w:rsidP="009D76CC">
      <w:pPr>
        <w:adjustRightInd w:val="0"/>
        <w:snapToGrid w:val="0"/>
        <w:spacing w:line="580" w:lineRule="exact"/>
        <w:ind w:firstLineChars="200" w:firstLine="640"/>
        <w:rPr>
          <w:rFonts w:ascii="方正黑体简体" w:eastAsia="方正黑体简体"/>
          <w:bCs/>
          <w:sz w:val="32"/>
          <w:szCs w:val="32"/>
        </w:rPr>
      </w:pPr>
      <w:r w:rsidRPr="009D76CC">
        <w:rPr>
          <w:rFonts w:ascii="方正黑体简体" w:eastAsia="方正黑体简体" w:hint="eastAsia"/>
          <w:bCs/>
          <w:sz w:val="32"/>
          <w:szCs w:val="32"/>
        </w:rPr>
        <w:t>一、加大减税降费力度</w:t>
      </w:r>
    </w:p>
    <w:p w:rsidR="003C3058" w:rsidRPr="009D76CC" w:rsidRDefault="003C3058" w:rsidP="009D76CC">
      <w:pPr>
        <w:adjustRightInd w:val="0"/>
        <w:snapToGrid w:val="0"/>
        <w:spacing w:line="580" w:lineRule="exact"/>
        <w:ind w:firstLineChars="200" w:firstLine="640"/>
        <w:rPr>
          <w:rFonts w:ascii="方正仿宋简体" w:eastAsia="方正仿宋简体"/>
          <w:bCs/>
          <w:sz w:val="32"/>
          <w:szCs w:val="32"/>
        </w:rPr>
      </w:pPr>
      <w:r w:rsidRPr="009D76CC">
        <w:rPr>
          <w:rFonts w:ascii="方正仿宋简体" w:eastAsia="方正仿宋简体" w:hint="eastAsia"/>
          <w:bCs/>
          <w:sz w:val="32"/>
          <w:szCs w:val="32"/>
        </w:rPr>
        <w:t>1. 疫情期间，依法免征增值税及附加。2020年1月1日起至疫情防控工作结束，对纳税人提供旅游娱乐、餐饮住宿等生活服务，以及为居民提供必需生活物资快递收派服务取得的收入，免征增值税、城市维护建设税、教育费附加、地方教育附加。</w:t>
      </w:r>
      <w:r w:rsidRPr="009D76CC">
        <w:rPr>
          <w:rFonts w:ascii="方正楷体简体" w:eastAsia="方正楷体简体" w:hint="eastAsia"/>
          <w:bCs/>
          <w:spacing w:val="-6"/>
          <w:sz w:val="32"/>
          <w:szCs w:val="32"/>
        </w:rPr>
        <w:t>（财政局、税务局）</w:t>
      </w:r>
    </w:p>
    <w:p w:rsidR="003C3058" w:rsidRPr="009D02CC" w:rsidRDefault="003C3058" w:rsidP="009D02CC">
      <w:pPr>
        <w:adjustRightInd w:val="0"/>
        <w:snapToGrid w:val="0"/>
        <w:spacing w:line="580" w:lineRule="exact"/>
        <w:ind w:firstLineChars="200" w:firstLine="624"/>
        <w:rPr>
          <w:rFonts w:ascii="方正仿宋简体" w:eastAsia="方正仿宋简体"/>
          <w:bCs/>
          <w:spacing w:val="-4"/>
          <w:sz w:val="32"/>
          <w:szCs w:val="32"/>
        </w:rPr>
      </w:pPr>
      <w:r w:rsidRPr="009D02CC">
        <w:rPr>
          <w:rFonts w:ascii="方正仿宋简体" w:eastAsia="方正仿宋简体" w:hint="eastAsia"/>
          <w:bCs/>
          <w:spacing w:val="-4"/>
          <w:sz w:val="32"/>
          <w:szCs w:val="32"/>
        </w:rPr>
        <w:t>2. 受疫情影响较大的困难行业企业2020年度发生的亏损，最长结转年限由5年延长至8年。困难行业企业范围，按照财政部、税务总局公告（2020年第8号）规定执行。</w:t>
      </w:r>
      <w:r w:rsidRPr="009D02CC">
        <w:rPr>
          <w:rFonts w:ascii="方正楷体简体" w:eastAsia="方正楷体简体" w:hint="eastAsia"/>
          <w:bCs/>
          <w:spacing w:val="-4"/>
          <w:sz w:val="32"/>
          <w:szCs w:val="32"/>
        </w:rPr>
        <w:t>（财政局、税务局）</w:t>
      </w:r>
    </w:p>
    <w:p w:rsidR="003C3058" w:rsidRPr="009D76CC" w:rsidRDefault="003C3058" w:rsidP="009D76CC">
      <w:pPr>
        <w:adjustRightInd w:val="0"/>
        <w:snapToGrid w:val="0"/>
        <w:spacing w:line="580" w:lineRule="exact"/>
        <w:ind w:firstLineChars="200" w:firstLine="640"/>
        <w:rPr>
          <w:rFonts w:ascii="方正仿宋简体" w:eastAsia="方正仿宋简体"/>
          <w:bCs/>
          <w:sz w:val="32"/>
          <w:szCs w:val="32"/>
        </w:rPr>
      </w:pPr>
      <w:r w:rsidRPr="009D76CC">
        <w:rPr>
          <w:rFonts w:ascii="方正仿宋简体" w:eastAsia="方正仿宋简体" w:hint="eastAsia"/>
          <w:bCs/>
          <w:sz w:val="32"/>
          <w:szCs w:val="32"/>
        </w:rPr>
        <w:t>3. 因疫情影响遭受重大损失，纳税人缴纳城镇土地使用税、房产税确有困难的，经税务机关核准，依法减征或者免征城镇土地使用税、房产税。</w:t>
      </w:r>
      <w:r w:rsidRPr="009D76CC">
        <w:rPr>
          <w:rFonts w:ascii="方正楷体简体" w:eastAsia="方正楷体简体" w:hint="eastAsia"/>
          <w:bCs/>
          <w:sz w:val="32"/>
          <w:szCs w:val="32"/>
        </w:rPr>
        <w:t>（税务局）</w:t>
      </w:r>
    </w:p>
    <w:p w:rsidR="003C3058" w:rsidRPr="009D76CC" w:rsidRDefault="003C3058" w:rsidP="009D76CC">
      <w:pPr>
        <w:adjustRightInd w:val="0"/>
        <w:snapToGrid w:val="0"/>
        <w:spacing w:line="580" w:lineRule="exact"/>
        <w:ind w:firstLineChars="200" w:firstLine="640"/>
        <w:rPr>
          <w:rFonts w:ascii="方正黑体简体" w:eastAsia="方正黑体简体"/>
          <w:sz w:val="32"/>
          <w:szCs w:val="32"/>
        </w:rPr>
      </w:pPr>
      <w:r w:rsidRPr="009D76CC">
        <w:rPr>
          <w:rFonts w:ascii="方正黑体简体" w:eastAsia="方正黑体简体" w:hint="eastAsia"/>
          <w:sz w:val="32"/>
          <w:szCs w:val="32"/>
        </w:rPr>
        <w:t>二、强化援企稳岗政策</w:t>
      </w:r>
    </w:p>
    <w:p w:rsidR="003C3058" w:rsidRPr="009D76CC" w:rsidRDefault="003C3058" w:rsidP="009D76CC">
      <w:pPr>
        <w:adjustRightInd w:val="0"/>
        <w:snapToGrid w:val="0"/>
        <w:spacing w:line="580" w:lineRule="exact"/>
        <w:ind w:firstLineChars="200" w:firstLine="640"/>
        <w:rPr>
          <w:rFonts w:ascii="方正仿宋简体" w:eastAsia="方正仿宋简体"/>
          <w:spacing w:val="-4"/>
          <w:sz w:val="32"/>
          <w:szCs w:val="32"/>
        </w:rPr>
      </w:pPr>
      <w:r w:rsidRPr="009D76CC">
        <w:rPr>
          <w:rFonts w:ascii="方正仿宋简体" w:eastAsia="方正仿宋简体" w:hint="eastAsia"/>
          <w:bCs/>
          <w:sz w:val="32"/>
          <w:szCs w:val="32"/>
        </w:rPr>
        <w:t xml:space="preserve">4. </w:t>
      </w:r>
      <w:r w:rsidRPr="009D76CC">
        <w:rPr>
          <w:rFonts w:ascii="方正仿宋简体" w:eastAsia="方正仿宋简体" w:hint="eastAsia"/>
          <w:bCs/>
          <w:spacing w:val="-4"/>
          <w:sz w:val="32"/>
          <w:szCs w:val="32"/>
        </w:rPr>
        <w:t>减免、缓缴社会保险费。自2020年2月起，可根据受疫情影响情况和基金承受能力，免征中小微企业三项社会保险单位缴费部分，免征期限不超过5个月；对大型企业等其他参保单位（不含机关事业单位）三项社会保险单位缴费部分可减半征收，减征期限不超过3个月。受疫情影响生产经营出现严重困难的企业，可申请缓缴社会保险费，缓缴期限原则上不超过6个月，缴</w:t>
      </w:r>
      <w:r w:rsidRPr="009D76CC">
        <w:rPr>
          <w:rFonts w:ascii="方正仿宋简体" w:eastAsia="方正仿宋简体" w:hint="eastAsia"/>
          <w:bCs/>
          <w:spacing w:val="-4"/>
          <w:sz w:val="32"/>
          <w:szCs w:val="32"/>
        </w:rPr>
        <w:lastRenderedPageBreak/>
        <w:t>费期间免收滞纳金。</w:t>
      </w:r>
      <w:r w:rsidRPr="009D76CC">
        <w:rPr>
          <w:rFonts w:ascii="方正楷体简体" w:eastAsia="方正楷体简体" w:hint="eastAsia"/>
          <w:spacing w:val="-4"/>
          <w:sz w:val="32"/>
          <w:szCs w:val="32"/>
        </w:rPr>
        <w:t>（财政局、人力资源服务中心）</w:t>
      </w:r>
    </w:p>
    <w:p w:rsidR="003C3058" w:rsidRPr="009D76CC" w:rsidRDefault="003C3058" w:rsidP="009D76CC">
      <w:pPr>
        <w:adjustRightInd w:val="0"/>
        <w:snapToGrid w:val="0"/>
        <w:spacing w:line="580" w:lineRule="exact"/>
        <w:ind w:firstLineChars="200" w:firstLine="640"/>
        <w:rPr>
          <w:rFonts w:ascii="方正仿宋简体" w:eastAsia="方正仿宋简体"/>
          <w:sz w:val="32"/>
          <w:szCs w:val="32"/>
        </w:rPr>
      </w:pPr>
      <w:r w:rsidRPr="009D76CC">
        <w:rPr>
          <w:rFonts w:ascii="方正仿宋简体" w:eastAsia="方正仿宋简体" w:hint="eastAsia"/>
          <w:bCs/>
          <w:sz w:val="32"/>
          <w:szCs w:val="32"/>
        </w:rPr>
        <w:t>5. 支持企业不裁员少裁员。对不裁员或少裁员的参保企业，可返还其上年度实际缴纳失业保险费的50%。对面临暂时性生产经营困难且恢复有望、坚持不裁员或少裁员的参保企业，返还标准可按6个月的上年末当地月人均失业保险金和参保职工人数确定。</w:t>
      </w:r>
      <w:r w:rsidRPr="009D76CC">
        <w:rPr>
          <w:rFonts w:ascii="方正楷体简体" w:eastAsia="方正楷体简体" w:hint="eastAsia"/>
          <w:sz w:val="32"/>
          <w:szCs w:val="32"/>
        </w:rPr>
        <w:t>（</w:t>
      </w:r>
      <w:r w:rsidRPr="009D76CC">
        <w:rPr>
          <w:rFonts w:ascii="方正楷体简体" w:eastAsia="方正楷体简体" w:hint="eastAsia"/>
          <w:spacing w:val="-4"/>
          <w:sz w:val="32"/>
          <w:szCs w:val="32"/>
        </w:rPr>
        <w:t>财政局、人力资源服务中心</w:t>
      </w:r>
      <w:r w:rsidRPr="009D76CC">
        <w:rPr>
          <w:rFonts w:ascii="方正楷体简体" w:eastAsia="方正楷体简体" w:hint="eastAsia"/>
          <w:sz w:val="32"/>
          <w:szCs w:val="32"/>
        </w:rPr>
        <w:t>）</w:t>
      </w:r>
    </w:p>
    <w:p w:rsidR="003C3058" w:rsidRPr="009D76CC" w:rsidRDefault="003C3058" w:rsidP="009D76CC">
      <w:pPr>
        <w:adjustRightInd w:val="0"/>
        <w:snapToGrid w:val="0"/>
        <w:spacing w:line="580" w:lineRule="exact"/>
        <w:ind w:firstLineChars="200" w:firstLine="640"/>
        <w:rPr>
          <w:rFonts w:ascii="方正仿宋简体" w:eastAsia="方正仿宋简体"/>
          <w:sz w:val="32"/>
          <w:szCs w:val="32"/>
        </w:rPr>
      </w:pPr>
      <w:r w:rsidRPr="009D76CC">
        <w:rPr>
          <w:rFonts w:ascii="方正仿宋简体" w:eastAsia="方正仿宋简体" w:hint="eastAsia"/>
          <w:bCs/>
          <w:sz w:val="32"/>
          <w:szCs w:val="32"/>
        </w:rPr>
        <w:t>6. 适当下调企业职工医保费率。自2020年3月1日起至12月31日止，职工基本医疗保险单位缴费费率下调1个百分点。在降低费率期间，企业职工达到退休年龄办理退休手续时，医疗保险实际缴费不满10年的，按降低后的单位缴费费率一次性补足10年医疗保险费。</w:t>
      </w:r>
      <w:r w:rsidRPr="009D76CC">
        <w:rPr>
          <w:rFonts w:ascii="方正楷体简体" w:eastAsia="方正楷体简体" w:hint="eastAsia"/>
          <w:bCs/>
          <w:sz w:val="32"/>
          <w:szCs w:val="32"/>
        </w:rPr>
        <w:t>（</w:t>
      </w:r>
      <w:r w:rsidRPr="009D76CC">
        <w:rPr>
          <w:rFonts w:ascii="方正楷体简体" w:eastAsia="方正楷体简体" w:hint="eastAsia"/>
          <w:sz w:val="32"/>
          <w:szCs w:val="32"/>
        </w:rPr>
        <w:t>财政局、税务局、</w:t>
      </w:r>
      <w:r w:rsidRPr="009D76CC">
        <w:rPr>
          <w:rFonts w:ascii="方正楷体简体" w:eastAsia="方正楷体简体" w:hint="eastAsia"/>
          <w:spacing w:val="-4"/>
          <w:sz w:val="32"/>
          <w:szCs w:val="32"/>
        </w:rPr>
        <w:t>人力资源服务中心</w:t>
      </w:r>
      <w:r w:rsidRPr="009D76CC">
        <w:rPr>
          <w:rFonts w:ascii="方正楷体简体" w:eastAsia="方正楷体简体" w:hint="eastAsia"/>
          <w:sz w:val="32"/>
          <w:szCs w:val="32"/>
        </w:rPr>
        <w:t>）</w:t>
      </w:r>
    </w:p>
    <w:p w:rsidR="003C3058" w:rsidRPr="009D76CC" w:rsidRDefault="003C3058" w:rsidP="009D76CC">
      <w:pPr>
        <w:adjustRightInd w:val="0"/>
        <w:snapToGrid w:val="0"/>
        <w:spacing w:line="580" w:lineRule="exact"/>
        <w:ind w:firstLineChars="200" w:firstLine="640"/>
        <w:rPr>
          <w:rFonts w:ascii="方正仿宋简体" w:eastAsia="方正仿宋简体"/>
          <w:sz w:val="32"/>
          <w:szCs w:val="32"/>
        </w:rPr>
      </w:pPr>
      <w:r w:rsidRPr="009D76CC">
        <w:rPr>
          <w:rFonts w:ascii="方正仿宋简体" w:eastAsia="方正仿宋简体" w:hint="eastAsia"/>
          <w:sz w:val="32"/>
          <w:szCs w:val="32"/>
        </w:rPr>
        <w:t xml:space="preserve">7. </w:t>
      </w:r>
      <w:r w:rsidRPr="009D76CC">
        <w:rPr>
          <w:rFonts w:ascii="方正仿宋简体" w:eastAsia="方正仿宋简体" w:hint="eastAsia"/>
          <w:bCs/>
          <w:sz w:val="32"/>
          <w:szCs w:val="32"/>
        </w:rPr>
        <w:t>疫情期间，现有从业人员的健康证明有效期适当顺延至疫情结束后一个月。</w:t>
      </w:r>
      <w:r w:rsidRPr="009D76CC">
        <w:rPr>
          <w:rFonts w:ascii="方正楷体简体" w:eastAsia="方正楷体简体" w:hint="eastAsia"/>
          <w:bCs/>
          <w:sz w:val="32"/>
          <w:szCs w:val="32"/>
        </w:rPr>
        <w:t>（</w:t>
      </w:r>
      <w:r w:rsidRPr="009D76CC">
        <w:rPr>
          <w:rFonts w:ascii="方正楷体简体" w:eastAsia="方正楷体简体" w:hint="eastAsia"/>
          <w:sz w:val="32"/>
          <w:szCs w:val="32"/>
        </w:rPr>
        <w:t>社会事业发展局、市场监督管理局）</w:t>
      </w:r>
    </w:p>
    <w:p w:rsidR="003C3058" w:rsidRPr="004502DA" w:rsidRDefault="003C3058" w:rsidP="004502DA">
      <w:pPr>
        <w:adjustRightInd w:val="0"/>
        <w:snapToGrid w:val="0"/>
        <w:spacing w:line="580" w:lineRule="exact"/>
        <w:ind w:firstLineChars="200" w:firstLine="624"/>
        <w:rPr>
          <w:rFonts w:ascii="方正仿宋简体" w:eastAsia="方正仿宋简体"/>
          <w:spacing w:val="-4"/>
          <w:sz w:val="32"/>
          <w:szCs w:val="32"/>
        </w:rPr>
      </w:pPr>
      <w:r w:rsidRPr="004502DA">
        <w:rPr>
          <w:rFonts w:ascii="方正仿宋简体" w:eastAsia="方正仿宋简体" w:hint="eastAsia"/>
          <w:bCs/>
          <w:spacing w:val="-4"/>
          <w:sz w:val="32"/>
          <w:szCs w:val="32"/>
        </w:rPr>
        <w:t>8. 加大企业用工补贴力度。对劳动密集型企业。依据用工数量和和新增用工数量，给予一定用工补贴。</w:t>
      </w:r>
      <w:r w:rsidRPr="004502DA">
        <w:rPr>
          <w:rFonts w:ascii="方正楷体简体" w:eastAsia="方正楷体简体" w:hint="eastAsia"/>
          <w:spacing w:val="-4"/>
          <w:sz w:val="32"/>
          <w:szCs w:val="32"/>
        </w:rPr>
        <w:t>（人力资源服务中心）</w:t>
      </w:r>
    </w:p>
    <w:p w:rsidR="003C3058" w:rsidRPr="009D76CC" w:rsidRDefault="003C3058" w:rsidP="009D76CC">
      <w:pPr>
        <w:adjustRightInd w:val="0"/>
        <w:snapToGrid w:val="0"/>
        <w:spacing w:line="580" w:lineRule="exact"/>
        <w:ind w:firstLineChars="200" w:firstLine="640"/>
        <w:rPr>
          <w:rFonts w:ascii="方正黑体简体" w:eastAsia="方正黑体简体"/>
          <w:bCs/>
          <w:sz w:val="32"/>
          <w:szCs w:val="32"/>
        </w:rPr>
      </w:pPr>
      <w:r w:rsidRPr="009D76CC">
        <w:rPr>
          <w:rFonts w:ascii="方正黑体简体" w:eastAsia="方正黑体简体" w:hint="eastAsia"/>
          <w:bCs/>
          <w:sz w:val="32"/>
          <w:szCs w:val="32"/>
        </w:rPr>
        <w:t>三、缓解企业成本压力</w:t>
      </w:r>
    </w:p>
    <w:p w:rsidR="003C3058" w:rsidRPr="009D76CC" w:rsidRDefault="003C3058" w:rsidP="009D76CC">
      <w:pPr>
        <w:adjustRightInd w:val="0"/>
        <w:snapToGrid w:val="0"/>
        <w:spacing w:line="580" w:lineRule="exact"/>
        <w:ind w:firstLineChars="200" w:firstLine="640"/>
        <w:rPr>
          <w:rFonts w:ascii="方正仿宋简体" w:eastAsia="方正仿宋简体"/>
          <w:bCs/>
          <w:sz w:val="32"/>
          <w:szCs w:val="32"/>
        </w:rPr>
      </w:pPr>
      <w:r w:rsidRPr="009D76CC">
        <w:rPr>
          <w:rFonts w:ascii="方正仿宋简体" w:eastAsia="方正仿宋简体" w:hint="eastAsia"/>
          <w:bCs/>
          <w:sz w:val="32"/>
          <w:szCs w:val="32"/>
        </w:rPr>
        <w:t>9. 对企业从事经营活动所需的用电、用气、用水等，实行</w:t>
      </w:r>
      <w:r w:rsidRPr="009D76CC">
        <w:rPr>
          <w:rFonts w:ascii="方正仿宋简体" w:eastAsia="方正仿宋简体" w:hAnsi="方正仿宋简体" w:cs="方正仿宋简体" w:hint="eastAsia"/>
          <w:bCs/>
          <w:sz w:val="32"/>
          <w:szCs w:val="32"/>
        </w:rPr>
        <w:t>“</w:t>
      </w:r>
      <w:r w:rsidRPr="009D76CC">
        <w:rPr>
          <w:rFonts w:ascii="方正仿宋简体" w:eastAsia="方正仿宋简体" w:hint="eastAsia"/>
          <w:bCs/>
          <w:sz w:val="32"/>
          <w:szCs w:val="32"/>
        </w:rPr>
        <w:t>欠费不停供</w:t>
      </w:r>
      <w:r w:rsidRPr="009D76CC">
        <w:rPr>
          <w:rFonts w:ascii="方正仿宋简体" w:eastAsia="方正仿宋简体" w:hAnsi="方正仿宋简体" w:cs="方正仿宋简体" w:hint="eastAsia"/>
          <w:bCs/>
          <w:sz w:val="32"/>
          <w:szCs w:val="32"/>
        </w:rPr>
        <w:t>”的缓缴</w:t>
      </w:r>
      <w:r w:rsidRPr="009D76CC">
        <w:rPr>
          <w:rFonts w:ascii="方正仿宋简体" w:eastAsia="方正仿宋简体" w:hint="eastAsia"/>
          <w:bCs/>
          <w:sz w:val="32"/>
          <w:szCs w:val="32"/>
        </w:rPr>
        <w:t>措施，疫情结束后3个月内由企业补缴缓缴的各项费用。</w:t>
      </w:r>
      <w:r w:rsidRPr="009D76CC">
        <w:rPr>
          <w:rFonts w:ascii="方正楷体简体" w:eastAsia="方正楷体简体" w:hint="eastAsia"/>
          <w:bCs/>
          <w:sz w:val="32"/>
          <w:szCs w:val="32"/>
        </w:rPr>
        <w:t>（经济发展局、住房和城乡建设局、</w:t>
      </w:r>
      <w:r w:rsidR="00C7249C" w:rsidRPr="009D76CC">
        <w:rPr>
          <w:rFonts w:ascii="方正楷体简体" w:eastAsia="方正楷体简体" w:hint="eastAsia"/>
          <w:bCs/>
          <w:sz w:val="32"/>
          <w:szCs w:val="32"/>
        </w:rPr>
        <w:t>济宁供电公司高新客户服务中心</w:t>
      </w:r>
      <w:r w:rsidRPr="009D76CC">
        <w:rPr>
          <w:rFonts w:ascii="方正楷体简体" w:eastAsia="方正楷体简体" w:hint="eastAsia"/>
          <w:bCs/>
          <w:sz w:val="32"/>
          <w:szCs w:val="32"/>
        </w:rPr>
        <w:t>）</w:t>
      </w:r>
    </w:p>
    <w:p w:rsidR="003C3058" w:rsidRPr="009D76CC" w:rsidRDefault="003C3058" w:rsidP="009D76CC">
      <w:pPr>
        <w:adjustRightInd w:val="0"/>
        <w:snapToGrid w:val="0"/>
        <w:spacing w:line="580" w:lineRule="exact"/>
        <w:ind w:firstLineChars="200" w:firstLine="640"/>
        <w:rPr>
          <w:rFonts w:ascii="方正仿宋简体" w:eastAsia="方正仿宋简体"/>
          <w:bCs/>
          <w:sz w:val="32"/>
          <w:szCs w:val="32"/>
        </w:rPr>
      </w:pPr>
      <w:r w:rsidRPr="009D76CC">
        <w:rPr>
          <w:rFonts w:ascii="方正仿宋简体" w:eastAsia="方正仿宋简体" w:hint="eastAsia"/>
          <w:bCs/>
          <w:sz w:val="32"/>
          <w:szCs w:val="32"/>
        </w:rPr>
        <w:t>10. 允许企业门店阶段性报停取暖费并返还停暖期间费用。取消</w:t>
      </w:r>
      <w:r w:rsidRPr="009D76CC">
        <w:rPr>
          <w:rFonts w:ascii="方正仿宋简体" w:eastAsia="方正仿宋简体" w:hAnsi="方正仿宋简体" w:cs="方正仿宋简体" w:hint="eastAsia"/>
          <w:bCs/>
          <w:sz w:val="32"/>
          <w:szCs w:val="32"/>
        </w:rPr>
        <w:t>“</w:t>
      </w:r>
      <w:r w:rsidRPr="009D76CC">
        <w:rPr>
          <w:rFonts w:ascii="方正仿宋简体" w:eastAsia="方正仿宋简体" w:hint="eastAsia"/>
          <w:bCs/>
          <w:sz w:val="32"/>
          <w:szCs w:val="32"/>
        </w:rPr>
        <w:t>暂停用电不得少于15天</w:t>
      </w:r>
      <w:r w:rsidRPr="009D76CC">
        <w:rPr>
          <w:rFonts w:ascii="方正仿宋简体" w:eastAsia="方正仿宋简体" w:hAnsi="方正仿宋简体" w:cs="方正仿宋简体" w:hint="eastAsia"/>
          <w:bCs/>
          <w:sz w:val="32"/>
          <w:szCs w:val="32"/>
        </w:rPr>
        <w:t>”</w:t>
      </w:r>
      <w:r w:rsidRPr="009D76CC">
        <w:rPr>
          <w:rFonts w:ascii="方正仿宋简体" w:eastAsia="方正仿宋简体" w:hint="eastAsia"/>
          <w:bCs/>
          <w:sz w:val="32"/>
          <w:szCs w:val="32"/>
        </w:rPr>
        <w:t>等限制，实行“先办理，后补</w:t>
      </w:r>
      <w:r w:rsidRPr="009D76CC">
        <w:rPr>
          <w:rFonts w:ascii="方正仿宋简体" w:eastAsia="方正仿宋简体" w:hint="eastAsia"/>
          <w:bCs/>
          <w:sz w:val="32"/>
          <w:szCs w:val="32"/>
        </w:rPr>
        <w:lastRenderedPageBreak/>
        <w:t>材料服务”和</w:t>
      </w:r>
      <w:r w:rsidRPr="009D76CC">
        <w:rPr>
          <w:rFonts w:ascii="方正仿宋简体" w:eastAsia="方正仿宋简体" w:hAnsi="方正仿宋简体" w:cs="方正仿宋简体" w:hint="eastAsia"/>
          <w:bCs/>
          <w:sz w:val="32"/>
          <w:szCs w:val="32"/>
        </w:rPr>
        <w:t>“</w:t>
      </w:r>
      <w:r w:rsidRPr="009D76CC">
        <w:rPr>
          <w:rFonts w:ascii="方正仿宋简体" w:eastAsia="方正仿宋简体" w:hint="eastAsia"/>
          <w:bCs/>
          <w:sz w:val="32"/>
          <w:szCs w:val="32"/>
        </w:rPr>
        <w:t>不见面，网上服务</w:t>
      </w:r>
      <w:r w:rsidRPr="009D76CC">
        <w:rPr>
          <w:rFonts w:ascii="方正仿宋简体" w:eastAsia="方正仿宋简体" w:hAnsi="方正仿宋简体" w:cs="方正仿宋简体" w:hint="eastAsia"/>
          <w:bCs/>
          <w:sz w:val="32"/>
          <w:szCs w:val="32"/>
        </w:rPr>
        <w:t>”</w:t>
      </w:r>
      <w:r w:rsidRPr="009D76CC">
        <w:rPr>
          <w:rFonts w:ascii="方正仿宋简体" w:eastAsia="方正仿宋简体" w:hint="eastAsia"/>
          <w:bCs/>
          <w:sz w:val="32"/>
          <w:szCs w:val="32"/>
        </w:rPr>
        <w:t>，随时根据企业需求及时受理。对需要办理暂停、减容、恢复等用电业务，取消</w:t>
      </w:r>
      <w:r w:rsidRPr="009D76CC">
        <w:rPr>
          <w:rFonts w:ascii="方正仿宋简体" w:eastAsia="方正仿宋简体" w:hAnsi="方正仿宋简体" w:cs="方正仿宋简体" w:hint="eastAsia"/>
          <w:bCs/>
          <w:sz w:val="32"/>
          <w:szCs w:val="32"/>
        </w:rPr>
        <w:t>“</w:t>
      </w:r>
      <w:r w:rsidRPr="009D76CC">
        <w:rPr>
          <w:rFonts w:ascii="方正仿宋简体" w:eastAsia="方正仿宋简体" w:hint="eastAsia"/>
          <w:bCs/>
          <w:sz w:val="32"/>
          <w:szCs w:val="32"/>
        </w:rPr>
        <w:t>5个工作日申请</w:t>
      </w:r>
      <w:r w:rsidRPr="009D76CC">
        <w:rPr>
          <w:rFonts w:ascii="方正仿宋简体" w:eastAsia="方正仿宋简体" w:hAnsi="方正仿宋简体" w:cs="方正仿宋简体" w:hint="eastAsia"/>
          <w:bCs/>
          <w:sz w:val="32"/>
          <w:szCs w:val="32"/>
        </w:rPr>
        <w:t>”</w:t>
      </w:r>
      <w:r w:rsidRPr="009D76CC">
        <w:rPr>
          <w:rFonts w:ascii="方正仿宋简体" w:eastAsia="方正仿宋简体" w:hint="eastAsia"/>
          <w:bCs/>
          <w:sz w:val="32"/>
          <w:szCs w:val="32"/>
        </w:rPr>
        <w:t>等限制，当日受理，次日办结（含节假日）。</w:t>
      </w:r>
      <w:r w:rsidRPr="009D76CC">
        <w:rPr>
          <w:rFonts w:ascii="方正楷体简体" w:eastAsia="方正楷体简体" w:hint="eastAsia"/>
          <w:bCs/>
          <w:sz w:val="32"/>
          <w:szCs w:val="32"/>
        </w:rPr>
        <w:t>（经济发展局、住房和城乡建设局、高新控股集团、</w:t>
      </w:r>
      <w:r w:rsidR="00C7249C" w:rsidRPr="009D76CC">
        <w:rPr>
          <w:rFonts w:ascii="方正楷体简体" w:eastAsia="方正楷体简体" w:hint="eastAsia"/>
          <w:bCs/>
          <w:sz w:val="32"/>
          <w:szCs w:val="32"/>
        </w:rPr>
        <w:t>济宁供电公司高新客户服务中心</w:t>
      </w:r>
      <w:r w:rsidRPr="009D76CC">
        <w:rPr>
          <w:rFonts w:ascii="方正楷体简体" w:eastAsia="方正楷体简体" w:hint="eastAsia"/>
          <w:bCs/>
          <w:sz w:val="32"/>
          <w:szCs w:val="32"/>
        </w:rPr>
        <w:t>）</w:t>
      </w:r>
    </w:p>
    <w:p w:rsidR="003C3058" w:rsidRPr="009D76CC" w:rsidRDefault="003C3058" w:rsidP="009D76CC">
      <w:pPr>
        <w:adjustRightInd w:val="0"/>
        <w:snapToGrid w:val="0"/>
        <w:spacing w:line="580" w:lineRule="exact"/>
        <w:ind w:firstLineChars="200" w:firstLine="640"/>
        <w:rPr>
          <w:rFonts w:ascii="方正仿宋简体" w:eastAsia="方正仿宋简体"/>
          <w:bCs/>
          <w:spacing w:val="-4"/>
          <w:sz w:val="32"/>
          <w:szCs w:val="32"/>
        </w:rPr>
      </w:pPr>
      <w:r w:rsidRPr="009D76CC">
        <w:rPr>
          <w:rFonts w:ascii="方正仿宋简体" w:eastAsia="方正仿宋简体" w:hint="eastAsia"/>
          <w:bCs/>
          <w:sz w:val="32"/>
          <w:szCs w:val="32"/>
        </w:rPr>
        <w:t xml:space="preserve">11. </w:t>
      </w:r>
      <w:r w:rsidRPr="009D76CC">
        <w:rPr>
          <w:rFonts w:ascii="方正仿宋简体" w:eastAsia="方正仿宋简体" w:hint="eastAsia"/>
          <w:bCs/>
          <w:spacing w:val="-4"/>
          <w:sz w:val="32"/>
          <w:szCs w:val="32"/>
        </w:rPr>
        <w:t>对承租国有企业经营性房产的企业，可以减免或减半收取1—3个月房租；对存在资金支付困难的企业，可以延期收取租金，具体事项到高新区控股、创新谷</w:t>
      </w:r>
      <w:r w:rsidR="00C7249C" w:rsidRPr="009D76CC">
        <w:rPr>
          <w:rFonts w:ascii="方正仿宋简体" w:eastAsia="方正仿宋简体" w:hint="eastAsia"/>
          <w:bCs/>
          <w:spacing w:val="-4"/>
          <w:sz w:val="32"/>
          <w:szCs w:val="32"/>
        </w:rPr>
        <w:t>发展</w:t>
      </w:r>
      <w:r w:rsidRPr="009D76CC">
        <w:rPr>
          <w:rFonts w:ascii="方正仿宋简体" w:eastAsia="方正仿宋简体" w:hint="eastAsia"/>
          <w:bCs/>
          <w:spacing w:val="-4"/>
          <w:sz w:val="32"/>
          <w:szCs w:val="32"/>
        </w:rPr>
        <w:t>集团等区属国有企业办理，财政部门积极做好有关协调配合工作。对承租机关和事业单位等其他公有房产的企业和个体工商户，免收2、3月份房租；经营确有困难的，可减半收取4至6月份租金。对租用其他经营用房的，鼓励业主（房东）为租户减免租金，参照国有资产类经营用房减免，具体由双方协商解决。鼓励大型楼宇、商场、园区等各类市场运营主体为承租户减免租金。主动为租户减免房产或土地租金的企业，缴纳房产税、城镇土地使用税确有困难的，可申请减免相应的房产税、城镇土地使用税。</w:t>
      </w:r>
      <w:r w:rsidRPr="009D76CC">
        <w:rPr>
          <w:rFonts w:ascii="方正楷体简体" w:eastAsia="方正楷体简体" w:hint="eastAsia"/>
          <w:bCs/>
          <w:spacing w:val="-4"/>
          <w:sz w:val="32"/>
          <w:szCs w:val="32"/>
        </w:rPr>
        <w:t>（财政局、高新控股集团、创新谷</w:t>
      </w:r>
      <w:r w:rsidR="00C7249C" w:rsidRPr="009D76CC">
        <w:rPr>
          <w:rFonts w:ascii="方正楷体简体" w:eastAsia="方正楷体简体" w:hint="eastAsia"/>
          <w:bCs/>
          <w:spacing w:val="-4"/>
          <w:sz w:val="32"/>
          <w:szCs w:val="32"/>
        </w:rPr>
        <w:t>发展</w:t>
      </w:r>
      <w:r w:rsidRPr="009D76CC">
        <w:rPr>
          <w:rFonts w:ascii="方正楷体简体" w:eastAsia="方正楷体简体" w:hint="eastAsia"/>
          <w:bCs/>
          <w:spacing w:val="-4"/>
          <w:sz w:val="32"/>
          <w:szCs w:val="32"/>
        </w:rPr>
        <w:t>集团）</w:t>
      </w:r>
    </w:p>
    <w:p w:rsidR="003C3058" w:rsidRPr="009D76CC" w:rsidRDefault="003C3058" w:rsidP="009D76CC">
      <w:pPr>
        <w:adjustRightInd w:val="0"/>
        <w:snapToGrid w:val="0"/>
        <w:spacing w:line="580" w:lineRule="exact"/>
        <w:ind w:firstLineChars="200" w:firstLine="640"/>
        <w:rPr>
          <w:rFonts w:ascii="方正仿宋简体" w:eastAsia="方正仿宋简体"/>
          <w:bCs/>
          <w:sz w:val="32"/>
          <w:szCs w:val="32"/>
        </w:rPr>
      </w:pPr>
      <w:r w:rsidRPr="009D76CC">
        <w:rPr>
          <w:rFonts w:ascii="方正仿宋简体" w:eastAsia="方正仿宋简体" w:hint="eastAsia"/>
          <w:bCs/>
          <w:sz w:val="32"/>
          <w:szCs w:val="32"/>
        </w:rPr>
        <w:t>12. 降低企业物流成本。支持冷链体系和末端惠民设施建设，提高企业产运销能力。对参与国家和省组织调运任务的流通企业，按省内调运30%、跨省调运50%的比例给予物流费用补助，单个企业补助总额不超过50万元。</w:t>
      </w:r>
      <w:r w:rsidRPr="009D76CC">
        <w:rPr>
          <w:rFonts w:ascii="方正楷体简体" w:eastAsia="方正楷体简体" w:hint="eastAsia"/>
          <w:bCs/>
          <w:sz w:val="32"/>
          <w:szCs w:val="32"/>
        </w:rPr>
        <w:t>（经济发展局、财政局）</w:t>
      </w:r>
    </w:p>
    <w:p w:rsidR="003C3058" w:rsidRPr="009D76CC" w:rsidRDefault="003C3058" w:rsidP="009D76CC">
      <w:pPr>
        <w:adjustRightInd w:val="0"/>
        <w:snapToGrid w:val="0"/>
        <w:spacing w:line="580" w:lineRule="exact"/>
        <w:ind w:firstLineChars="200" w:firstLine="640"/>
        <w:rPr>
          <w:rFonts w:ascii="方正仿宋简体" w:eastAsia="方正仿宋简体"/>
          <w:bCs/>
          <w:sz w:val="32"/>
          <w:szCs w:val="32"/>
        </w:rPr>
      </w:pPr>
      <w:r w:rsidRPr="009D76CC">
        <w:rPr>
          <w:rFonts w:ascii="方正仿宋简体" w:eastAsia="方正仿宋简体" w:hint="eastAsia"/>
          <w:bCs/>
          <w:sz w:val="32"/>
          <w:szCs w:val="32"/>
        </w:rPr>
        <w:t>13. 对疫情期间承担居民生活保障任务的批发零售企业和</w:t>
      </w:r>
      <w:r w:rsidRPr="009D76CC">
        <w:rPr>
          <w:rFonts w:ascii="方正仿宋简体" w:eastAsia="方正仿宋简体" w:hint="eastAsia"/>
          <w:bCs/>
          <w:sz w:val="32"/>
          <w:szCs w:val="32"/>
        </w:rPr>
        <w:lastRenderedPageBreak/>
        <w:t>参与属地疫情防控工作的住宅小区物业服务企业给予一定补贴。</w:t>
      </w:r>
      <w:r w:rsidRPr="009D76CC">
        <w:rPr>
          <w:rFonts w:ascii="方正楷体简体" w:eastAsia="方正楷体简体" w:hint="eastAsia"/>
          <w:bCs/>
          <w:sz w:val="32"/>
          <w:szCs w:val="32"/>
        </w:rPr>
        <w:t>（经济发展局、住房和城乡建设局）</w:t>
      </w:r>
    </w:p>
    <w:p w:rsidR="003C3058" w:rsidRPr="009D76CC" w:rsidRDefault="003C3058" w:rsidP="009D76CC">
      <w:pPr>
        <w:adjustRightInd w:val="0"/>
        <w:snapToGrid w:val="0"/>
        <w:spacing w:line="580" w:lineRule="exact"/>
        <w:ind w:firstLineChars="200" w:firstLine="640"/>
        <w:rPr>
          <w:rFonts w:ascii="方正黑体简体" w:eastAsia="方正黑体简体"/>
          <w:color w:val="000000"/>
          <w:sz w:val="32"/>
          <w:szCs w:val="32"/>
        </w:rPr>
      </w:pPr>
      <w:r w:rsidRPr="009D76CC">
        <w:rPr>
          <w:rFonts w:ascii="方正黑体简体" w:eastAsia="方正黑体简体" w:hint="eastAsia"/>
          <w:color w:val="000000"/>
          <w:sz w:val="32"/>
          <w:szCs w:val="32"/>
        </w:rPr>
        <w:t>四、加大金融支持力度</w:t>
      </w:r>
    </w:p>
    <w:p w:rsidR="003C3058" w:rsidRPr="009D76CC" w:rsidRDefault="003C3058" w:rsidP="009D76CC">
      <w:pPr>
        <w:adjustRightInd w:val="0"/>
        <w:snapToGrid w:val="0"/>
        <w:spacing w:line="580" w:lineRule="exact"/>
        <w:ind w:firstLineChars="200" w:firstLine="640"/>
        <w:rPr>
          <w:rFonts w:ascii="方正仿宋简体" w:eastAsia="方正仿宋简体"/>
          <w:bCs/>
          <w:sz w:val="32"/>
          <w:szCs w:val="32"/>
        </w:rPr>
      </w:pPr>
      <w:r w:rsidRPr="009D76CC">
        <w:rPr>
          <w:rFonts w:ascii="方正仿宋简体" w:eastAsia="方正仿宋简体" w:hint="eastAsia"/>
          <w:color w:val="000000"/>
          <w:sz w:val="32"/>
          <w:szCs w:val="32"/>
        </w:rPr>
        <w:t>14. 区内各金融机构可通过变更还款安排、延长还款期限、无还本续贷等方式，对到期还款困难企业予以支持，特别是对受疫情影响较大的批发零售、住宿餐饮、文化旅游、会展等行业，不得盲目抽贷、断贷、压贷。鼓励金融机构对因疫情影响导致贷款逾期的企业减免罚息。对受疫情影响暂时失去收入来源的个人或企业，金融机构可依调整后的还款安排报送信用记录。</w:t>
      </w:r>
      <w:r w:rsidRPr="009D76CC">
        <w:rPr>
          <w:rFonts w:ascii="方正楷体简体" w:eastAsia="方正楷体简体" w:hint="eastAsia"/>
          <w:bCs/>
          <w:sz w:val="32"/>
          <w:szCs w:val="32"/>
        </w:rPr>
        <w:t>（经济发展局）</w:t>
      </w:r>
    </w:p>
    <w:p w:rsidR="003C3058" w:rsidRPr="009D76CC" w:rsidRDefault="003C3058" w:rsidP="009D76CC">
      <w:pPr>
        <w:adjustRightInd w:val="0"/>
        <w:snapToGrid w:val="0"/>
        <w:spacing w:line="580" w:lineRule="exact"/>
        <w:ind w:firstLineChars="200" w:firstLine="640"/>
        <w:rPr>
          <w:rFonts w:ascii="方正仿宋简体" w:eastAsia="方正仿宋简体"/>
          <w:color w:val="000000"/>
          <w:sz w:val="32"/>
          <w:szCs w:val="32"/>
        </w:rPr>
      </w:pPr>
      <w:r w:rsidRPr="009D76CC">
        <w:rPr>
          <w:rFonts w:ascii="方正仿宋简体" w:eastAsia="方正仿宋简体" w:hint="eastAsia"/>
          <w:color w:val="000000"/>
          <w:sz w:val="32"/>
          <w:szCs w:val="32"/>
        </w:rPr>
        <w:t>15. 鼓励各金融机构对受疫情影响较大企业适当下调贷款利率，新发放贷款平均利率原则上不高于去年年末水平，续贷业务利率原则上不高于前合同。督促金融机构主动对接受疫情影响严重的企业金融需求，开发专属的信贷产品，保障企业流动性资金需求。</w:t>
      </w:r>
      <w:r w:rsidRPr="009D76CC">
        <w:rPr>
          <w:rFonts w:ascii="方正楷体简体" w:eastAsia="方正楷体简体" w:hint="eastAsia"/>
          <w:color w:val="000000"/>
          <w:sz w:val="32"/>
          <w:szCs w:val="32"/>
        </w:rPr>
        <w:t>（经济发展局）</w:t>
      </w:r>
    </w:p>
    <w:p w:rsidR="003C3058" w:rsidRPr="009D76CC" w:rsidRDefault="003C3058" w:rsidP="009D76CC">
      <w:pPr>
        <w:adjustRightInd w:val="0"/>
        <w:snapToGrid w:val="0"/>
        <w:spacing w:line="580" w:lineRule="exact"/>
        <w:ind w:firstLineChars="200" w:firstLine="624"/>
        <w:rPr>
          <w:rFonts w:ascii="方正仿宋简体" w:eastAsia="方正仿宋简体"/>
          <w:bCs/>
          <w:color w:val="000000"/>
          <w:spacing w:val="-4"/>
          <w:sz w:val="32"/>
          <w:szCs w:val="32"/>
        </w:rPr>
      </w:pPr>
      <w:r w:rsidRPr="009D76CC">
        <w:rPr>
          <w:rFonts w:ascii="方正仿宋简体" w:eastAsia="方正仿宋简体" w:hint="eastAsia"/>
          <w:color w:val="000000"/>
          <w:spacing w:val="-4"/>
          <w:sz w:val="32"/>
          <w:szCs w:val="32"/>
        </w:rPr>
        <w:t>16. 对受疫情影响较大的企业，鼓励保险机构适当延期收取保费，缓解企业资金周转困难。鼓励保险机构结合政府规定和客户申请，适当延长与企业经营相关保单的保险期限。</w:t>
      </w:r>
      <w:r w:rsidRPr="009D76CC">
        <w:rPr>
          <w:rFonts w:ascii="方正楷体简体" w:eastAsia="方正楷体简体" w:hint="eastAsia"/>
          <w:bCs/>
          <w:color w:val="000000"/>
          <w:spacing w:val="-4"/>
          <w:sz w:val="32"/>
          <w:szCs w:val="32"/>
        </w:rPr>
        <w:t>（</w:t>
      </w:r>
      <w:r w:rsidRPr="009D76CC">
        <w:rPr>
          <w:rFonts w:ascii="方正楷体简体" w:eastAsia="方正楷体简体" w:hint="eastAsia"/>
          <w:color w:val="000000"/>
          <w:spacing w:val="-4"/>
          <w:sz w:val="32"/>
          <w:szCs w:val="32"/>
        </w:rPr>
        <w:t>经济发展局</w:t>
      </w:r>
      <w:r w:rsidRPr="009D76CC">
        <w:rPr>
          <w:rFonts w:ascii="方正楷体简体" w:eastAsia="方正楷体简体" w:hint="eastAsia"/>
          <w:bCs/>
          <w:color w:val="000000"/>
          <w:spacing w:val="-4"/>
          <w:sz w:val="32"/>
          <w:szCs w:val="32"/>
        </w:rPr>
        <w:t>）</w:t>
      </w:r>
    </w:p>
    <w:p w:rsidR="003C3058" w:rsidRPr="009D76CC" w:rsidRDefault="003C3058" w:rsidP="009D76CC">
      <w:pPr>
        <w:adjustRightInd w:val="0"/>
        <w:snapToGrid w:val="0"/>
        <w:spacing w:line="580" w:lineRule="exact"/>
        <w:ind w:firstLineChars="200" w:firstLine="640"/>
        <w:rPr>
          <w:rFonts w:ascii="方正仿宋简体" w:eastAsia="方正仿宋简体"/>
          <w:color w:val="000000"/>
          <w:sz w:val="32"/>
          <w:szCs w:val="32"/>
        </w:rPr>
      </w:pPr>
      <w:r w:rsidRPr="009D76CC">
        <w:rPr>
          <w:rFonts w:ascii="方正仿宋简体" w:eastAsia="方正仿宋简体" w:hint="eastAsia"/>
          <w:color w:val="000000"/>
          <w:sz w:val="32"/>
          <w:szCs w:val="32"/>
        </w:rPr>
        <w:t>17.</w:t>
      </w:r>
      <w:r w:rsidRPr="009D76CC">
        <w:rPr>
          <w:rFonts w:ascii="方正仿宋简体" w:eastAsia="方正仿宋简体" w:hint="eastAsia"/>
          <w:spacing w:val="-6"/>
          <w:sz w:val="32"/>
          <w:szCs w:val="32"/>
        </w:rPr>
        <w:t>对受疫情影响出现暂时困难但发展前景较好的企业，给予财政贴息，贴息期不超过</w:t>
      </w:r>
      <w:r w:rsidRPr="009D76CC">
        <w:rPr>
          <w:rFonts w:ascii="方正仿宋简体" w:eastAsia="方正仿宋简体" w:hint="eastAsia"/>
          <w:bCs/>
          <w:sz w:val="32"/>
          <w:szCs w:val="32"/>
        </w:rPr>
        <w:t>疫情防控工作结束后</w:t>
      </w:r>
      <w:r w:rsidRPr="009D76CC">
        <w:rPr>
          <w:rFonts w:ascii="方正仿宋简体" w:eastAsia="方正仿宋简体" w:hint="eastAsia"/>
          <w:spacing w:val="-6"/>
          <w:sz w:val="32"/>
          <w:szCs w:val="32"/>
        </w:rPr>
        <w:t>1年。</w:t>
      </w:r>
      <w:r w:rsidRPr="009D76CC">
        <w:rPr>
          <w:rFonts w:ascii="方正楷体简体" w:eastAsia="方正楷体简体" w:hint="eastAsia"/>
          <w:bCs/>
          <w:color w:val="000000"/>
          <w:spacing w:val="-6"/>
          <w:sz w:val="32"/>
          <w:szCs w:val="32"/>
        </w:rPr>
        <w:t>（经济发展局、财政局）</w:t>
      </w:r>
    </w:p>
    <w:p w:rsidR="003C3058" w:rsidRPr="009D76CC" w:rsidRDefault="003C3058" w:rsidP="009D76CC">
      <w:pPr>
        <w:pStyle w:val="a8"/>
        <w:widowControl/>
        <w:adjustRightInd w:val="0"/>
        <w:snapToGrid w:val="0"/>
        <w:spacing w:line="580" w:lineRule="exact"/>
        <w:ind w:firstLineChars="200" w:firstLine="640"/>
        <w:rPr>
          <w:rFonts w:ascii="方正仿宋简体" w:eastAsia="方正仿宋简体"/>
          <w:color w:val="000000"/>
          <w:kern w:val="2"/>
          <w:sz w:val="32"/>
          <w:szCs w:val="32"/>
        </w:rPr>
      </w:pPr>
      <w:r w:rsidRPr="009D76CC">
        <w:rPr>
          <w:rFonts w:ascii="方正仿宋简体" w:eastAsia="方正仿宋简体" w:hint="eastAsia"/>
          <w:color w:val="000000"/>
          <w:kern w:val="2"/>
          <w:sz w:val="32"/>
          <w:szCs w:val="32"/>
        </w:rPr>
        <w:lastRenderedPageBreak/>
        <w:t>本意见所指的生活服务，指为满足城乡居民日常生活需求提供的各类服务活动，包括文化体育服务、教育医疗服务、旅游娱乐服务、餐饮住宿服务、居民日常服务和其他生活服务，具体范围按照《销售服务、无形资产、不动产注释》（财税〔2016〕36号印发）执行。批发零售业、展览业及电影放映业按国民经济行业分类标准（GB/T4754-2017）执行。广大企业要坚定信心，克服困难，着力激发内生动力，深挖发展潜力，在确保疫情防控措施到位前提下积极复工开业。要危中寻机、化危为机，着力提升服务水平，不断创新服务模式和发展业态，努力实现转型发展、快速发展。</w:t>
      </w:r>
    </w:p>
    <w:p w:rsidR="003C3058" w:rsidRPr="009D76CC" w:rsidRDefault="003C3058" w:rsidP="009D76CC">
      <w:pPr>
        <w:pStyle w:val="a8"/>
        <w:widowControl/>
        <w:adjustRightInd w:val="0"/>
        <w:snapToGrid w:val="0"/>
        <w:spacing w:line="580" w:lineRule="exact"/>
        <w:ind w:firstLineChars="200" w:firstLine="640"/>
        <w:rPr>
          <w:rFonts w:ascii="方正仿宋简体" w:eastAsia="方正仿宋简体"/>
          <w:color w:val="000000"/>
          <w:kern w:val="2"/>
          <w:sz w:val="32"/>
          <w:szCs w:val="32"/>
        </w:rPr>
      </w:pPr>
    </w:p>
    <w:p w:rsidR="003C3058" w:rsidRPr="009D76CC" w:rsidRDefault="009D76CC" w:rsidP="009D76CC">
      <w:pPr>
        <w:adjustRightInd w:val="0"/>
        <w:snapToGrid w:val="0"/>
        <w:spacing w:line="580" w:lineRule="exact"/>
        <w:ind w:right="640" w:firstLineChars="200" w:firstLine="640"/>
        <w:jc w:val="center"/>
        <w:rPr>
          <w:rFonts w:ascii="方正仿宋简体" w:eastAsia="方正仿宋简体" w:hAnsi="文星仿宋" w:cs="方正仿宋简体"/>
          <w:sz w:val="32"/>
          <w:szCs w:val="32"/>
        </w:rPr>
      </w:pPr>
      <w:r>
        <w:rPr>
          <w:rFonts w:ascii="方正仿宋简体" w:eastAsia="方正仿宋简体" w:hAnsi="文星仿宋" w:cs="方正仿宋简体" w:hint="eastAsia"/>
          <w:sz w:val="32"/>
          <w:szCs w:val="32"/>
        </w:rPr>
        <w:t xml:space="preserve">                         </w:t>
      </w:r>
      <w:r w:rsidR="003C3058" w:rsidRPr="009D76CC">
        <w:rPr>
          <w:rFonts w:ascii="方正仿宋简体" w:eastAsia="方正仿宋简体" w:hAnsi="文星仿宋" w:cs="方正仿宋简体" w:hint="eastAsia"/>
          <w:sz w:val="32"/>
          <w:szCs w:val="32"/>
        </w:rPr>
        <w:t xml:space="preserve">济宁高新区管委会办公室     </w:t>
      </w:r>
    </w:p>
    <w:p w:rsidR="003C3058" w:rsidRPr="009D76CC" w:rsidRDefault="009D76CC" w:rsidP="009D76CC">
      <w:pPr>
        <w:adjustRightInd w:val="0"/>
        <w:snapToGrid w:val="0"/>
        <w:spacing w:line="580" w:lineRule="exact"/>
        <w:ind w:firstLineChars="200" w:firstLine="640"/>
        <w:jc w:val="center"/>
        <w:rPr>
          <w:rFonts w:ascii="方正仿宋简体" w:eastAsia="方正仿宋简体" w:hAnsi="文星仿宋" w:cs="方正仿宋简体"/>
          <w:sz w:val="32"/>
          <w:szCs w:val="32"/>
        </w:rPr>
      </w:pPr>
      <w:r>
        <w:rPr>
          <w:rFonts w:ascii="方正仿宋简体" w:eastAsia="方正仿宋简体" w:hAnsi="文星仿宋" w:cs="方正仿宋简体" w:hint="eastAsia"/>
          <w:sz w:val="32"/>
          <w:szCs w:val="32"/>
        </w:rPr>
        <w:t xml:space="preserve">                       </w:t>
      </w:r>
      <w:r w:rsidR="003C3058" w:rsidRPr="009D76CC">
        <w:rPr>
          <w:rFonts w:ascii="方正仿宋简体" w:eastAsia="方正仿宋简体" w:hAnsi="文星仿宋" w:cs="方正仿宋简体" w:hint="eastAsia"/>
          <w:sz w:val="32"/>
          <w:szCs w:val="32"/>
        </w:rPr>
        <w:t>2020年2月</w:t>
      </w:r>
      <w:r w:rsidR="00A8133A">
        <w:rPr>
          <w:rFonts w:ascii="方正仿宋简体" w:eastAsia="方正仿宋简体" w:hAnsi="文星仿宋" w:cs="方正仿宋简体" w:hint="eastAsia"/>
          <w:sz w:val="32"/>
          <w:szCs w:val="32"/>
        </w:rPr>
        <w:t>23</w:t>
      </w:r>
      <w:r w:rsidR="003C3058" w:rsidRPr="009D76CC">
        <w:rPr>
          <w:rFonts w:ascii="方正仿宋简体" w:eastAsia="方正仿宋简体" w:hAnsi="文星仿宋" w:cs="方正仿宋简体" w:hint="eastAsia"/>
          <w:sz w:val="32"/>
          <w:szCs w:val="32"/>
        </w:rPr>
        <w:t xml:space="preserve">日        </w:t>
      </w:r>
    </w:p>
    <w:p w:rsidR="009D76CC" w:rsidRDefault="003C3058" w:rsidP="009D76CC">
      <w:pPr>
        <w:adjustRightInd w:val="0"/>
        <w:snapToGrid w:val="0"/>
        <w:spacing w:line="580" w:lineRule="exact"/>
        <w:ind w:firstLineChars="200" w:firstLine="640"/>
        <w:rPr>
          <w:rFonts w:ascii="方正仿宋简体" w:eastAsia="方正仿宋简体" w:hAnsi="文星仿宋" w:cs="方正仿宋简体"/>
          <w:sz w:val="32"/>
          <w:szCs w:val="32"/>
        </w:rPr>
      </w:pPr>
      <w:r w:rsidRPr="009D76CC">
        <w:rPr>
          <w:rFonts w:ascii="方正仿宋简体" w:eastAsia="方正仿宋简体" w:hAnsi="文星仿宋" w:cs="方正仿宋简体" w:hint="eastAsia"/>
          <w:sz w:val="32"/>
          <w:szCs w:val="32"/>
        </w:rPr>
        <w:t>（此件公开发布）</w:t>
      </w:r>
    </w:p>
    <w:p w:rsidR="00BA71F0" w:rsidRDefault="00BA71F0" w:rsidP="009D76CC">
      <w:pPr>
        <w:adjustRightInd w:val="0"/>
        <w:snapToGrid w:val="0"/>
        <w:spacing w:line="580" w:lineRule="exact"/>
        <w:ind w:firstLineChars="200" w:firstLine="640"/>
        <w:rPr>
          <w:rFonts w:ascii="方正仿宋简体" w:eastAsia="方正仿宋简体" w:hAnsi="文星仿宋" w:cs="方正仿宋简体"/>
          <w:sz w:val="32"/>
          <w:szCs w:val="32"/>
        </w:rPr>
      </w:pPr>
    </w:p>
    <w:p w:rsidR="00BA71F0" w:rsidRDefault="00BA71F0" w:rsidP="009D76CC">
      <w:pPr>
        <w:adjustRightInd w:val="0"/>
        <w:snapToGrid w:val="0"/>
        <w:spacing w:line="580" w:lineRule="exact"/>
        <w:ind w:firstLineChars="200" w:firstLine="640"/>
        <w:rPr>
          <w:rFonts w:ascii="方正仿宋简体" w:eastAsia="方正仿宋简体" w:hAnsi="文星仿宋" w:cs="方正仿宋简体"/>
          <w:sz w:val="32"/>
          <w:szCs w:val="32"/>
        </w:rPr>
      </w:pPr>
    </w:p>
    <w:p w:rsidR="00BA71F0" w:rsidRDefault="00BA71F0" w:rsidP="009D76CC">
      <w:pPr>
        <w:adjustRightInd w:val="0"/>
        <w:snapToGrid w:val="0"/>
        <w:spacing w:line="580" w:lineRule="exact"/>
        <w:ind w:firstLineChars="200" w:firstLine="640"/>
        <w:rPr>
          <w:rFonts w:ascii="方正仿宋简体" w:eastAsia="方正仿宋简体" w:hAnsi="文星仿宋" w:cs="方正仿宋简体"/>
          <w:sz w:val="32"/>
          <w:szCs w:val="32"/>
        </w:rPr>
      </w:pPr>
    </w:p>
    <w:p w:rsidR="00BA71F0" w:rsidRDefault="00BA71F0" w:rsidP="009D76CC">
      <w:pPr>
        <w:adjustRightInd w:val="0"/>
        <w:snapToGrid w:val="0"/>
        <w:spacing w:line="580" w:lineRule="exact"/>
        <w:ind w:firstLineChars="200" w:firstLine="640"/>
        <w:rPr>
          <w:rFonts w:ascii="方正仿宋简体" w:eastAsia="方正仿宋简体" w:hAnsi="文星仿宋" w:cs="方正仿宋简体"/>
          <w:sz w:val="32"/>
          <w:szCs w:val="32"/>
        </w:rPr>
      </w:pPr>
    </w:p>
    <w:p w:rsidR="009D02CC" w:rsidRDefault="009D02CC" w:rsidP="009D76CC">
      <w:pPr>
        <w:adjustRightInd w:val="0"/>
        <w:snapToGrid w:val="0"/>
        <w:spacing w:line="580" w:lineRule="exact"/>
        <w:ind w:firstLineChars="200" w:firstLine="640"/>
        <w:rPr>
          <w:rFonts w:ascii="方正仿宋简体" w:eastAsia="方正仿宋简体" w:hAnsi="文星仿宋" w:cs="方正仿宋简体"/>
          <w:sz w:val="32"/>
          <w:szCs w:val="32"/>
        </w:rPr>
      </w:pPr>
    </w:p>
    <w:p w:rsidR="00BA71F0" w:rsidRDefault="00BA71F0" w:rsidP="009D76CC">
      <w:pPr>
        <w:adjustRightInd w:val="0"/>
        <w:snapToGrid w:val="0"/>
        <w:spacing w:line="580" w:lineRule="exact"/>
        <w:ind w:firstLineChars="200" w:firstLine="640"/>
        <w:rPr>
          <w:rFonts w:ascii="方正仿宋简体" w:eastAsia="方正仿宋简体" w:hAnsi="文星仿宋" w:cs="方正仿宋简体"/>
          <w:sz w:val="32"/>
          <w:szCs w:val="32"/>
        </w:rPr>
      </w:pPr>
    </w:p>
    <w:p w:rsidR="009D76CC" w:rsidRPr="009D76CC" w:rsidRDefault="009D76CC" w:rsidP="009D76CC">
      <w:pPr>
        <w:spacing w:line="580" w:lineRule="exact"/>
        <w:ind w:firstLineChars="200" w:firstLine="640"/>
        <w:rPr>
          <w:rFonts w:ascii="方正仿宋简体" w:eastAsia="方正仿宋简体" w:hAnsi="文星仿宋" w:cs="方正仿宋简体"/>
          <w:sz w:val="32"/>
          <w:szCs w:val="32"/>
        </w:rPr>
      </w:pPr>
    </w:p>
    <w:p w:rsidR="00791D05" w:rsidRPr="00EF3B68" w:rsidRDefault="00623DCE" w:rsidP="00791D05">
      <w:pPr>
        <w:spacing w:line="580" w:lineRule="exact"/>
        <w:ind w:rightChars="11" w:right="23" w:firstLineChars="50" w:firstLine="140"/>
        <w:rPr>
          <w:rFonts w:ascii="方正仿宋简体" w:eastAsia="方正仿宋简体" w:hAnsi="华文中宋"/>
          <w:color w:val="000000"/>
          <w:sz w:val="28"/>
          <w:szCs w:val="28"/>
        </w:rPr>
      </w:pPr>
      <w:r w:rsidRPr="00623DCE">
        <w:rPr>
          <w:rFonts w:ascii="方正仿宋简体" w:eastAsia="方正仿宋简体" w:hAnsi="Times New Roman"/>
          <w:noProof/>
          <w:sz w:val="28"/>
          <w:szCs w:val="28"/>
        </w:rPr>
        <w:pict>
          <v:line id="_x0000_s1028" style="position:absolute;left:0;text-align:left;z-index:251662336" from="0,32.7pt" to="441.4pt,32.7pt" o:gfxdata="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l0Fx0gAAAAQBAAAPAAAAAAAAAAEAIAAAACIAAABkcnMvZG93&#10;bnJldi54bWxQSwECFAAUAAAACACHTuJAXPCxp80BAACNAwAADgAAAAAAAAABACAAAAAhAQAAZHJz&#10;L2Uyb0RvYy54bWxQSwUGAAAAAAYABgBZAQAAYAUAAAAA&#10;">
            <v:fill o:detectmouseclick="t"/>
          </v:line>
        </w:pict>
      </w:r>
      <w:r w:rsidRPr="00623DCE">
        <w:rPr>
          <w:rFonts w:ascii="方正仿宋简体" w:eastAsia="方正仿宋简体" w:hAnsi="Times New Roman"/>
          <w:sz w:val="28"/>
          <w:szCs w:val="28"/>
        </w:rPr>
        <w:pict>
          <v:line id="直线 3" o:spid="_x0000_s1026" style="position:absolute;left:0;text-align:left;z-index:251660288" from="0,3.75pt" to="441.4pt,3.75pt" o:gfxdata="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Ll0Fx0gAAAAQBAAAPAAAAAAAAAAEAIAAAACIAAABkcnMvZG93&#10;bnJldi54bWxQSwECFAAUAAAACACHTuJAXPCxp80BAACNAwAADgAAAAAAAAABACAAAAAhAQAAZHJz&#10;L2Uyb0RvYy54bWxQSwUGAAAAAAYABgBZAQAAYAUAAAAA&#10;">
            <v:fill o:detectmouseclick="t"/>
          </v:line>
        </w:pict>
      </w:r>
      <w:r w:rsidR="00791D05" w:rsidRPr="00EF3B68">
        <w:rPr>
          <w:rFonts w:ascii="方正仿宋简体" w:eastAsia="方正仿宋简体" w:hint="eastAsia"/>
          <w:sz w:val="28"/>
          <w:szCs w:val="28"/>
        </w:rPr>
        <w:t xml:space="preserve">济宁高新区管委会办公室       </w:t>
      </w:r>
      <w:r w:rsidR="00791D05">
        <w:rPr>
          <w:rFonts w:ascii="方正仿宋简体" w:eastAsia="方正仿宋简体" w:hint="eastAsia"/>
          <w:sz w:val="28"/>
          <w:szCs w:val="28"/>
        </w:rPr>
        <w:t xml:space="preserve">            </w:t>
      </w:r>
      <w:r w:rsidR="009D76CC">
        <w:rPr>
          <w:rFonts w:ascii="方正仿宋简体" w:eastAsia="方正仿宋简体" w:hint="eastAsia"/>
          <w:sz w:val="28"/>
          <w:szCs w:val="28"/>
        </w:rPr>
        <w:t>2020</w:t>
      </w:r>
      <w:r w:rsidR="00791D05" w:rsidRPr="00EF3B68">
        <w:rPr>
          <w:rFonts w:ascii="方正仿宋简体" w:eastAsia="方正仿宋简体" w:hint="eastAsia"/>
          <w:sz w:val="28"/>
          <w:szCs w:val="28"/>
        </w:rPr>
        <w:t>年</w:t>
      </w:r>
      <w:r w:rsidR="009D76CC">
        <w:rPr>
          <w:rFonts w:ascii="方正仿宋简体" w:eastAsia="方正仿宋简体" w:hint="eastAsia"/>
          <w:sz w:val="28"/>
          <w:szCs w:val="28"/>
        </w:rPr>
        <w:t>2</w:t>
      </w:r>
      <w:r w:rsidR="00791D05" w:rsidRPr="00EF3B68">
        <w:rPr>
          <w:rFonts w:ascii="方正仿宋简体" w:eastAsia="方正仿宋简体" w:hint="eastAsia"/>
          <w:sz w:val="28"/>
          <w:szCs w:val="28"/>
        </w:rPr>
        <w:t>月</w:t>
      </w:r>
      <w:r w:rsidR="00A8133A">
        <w:rPr>
          <w:rFonts w:ascii="方正仿宋简体" w:eastAsia="方正仿宋简体" w:hint="eastAsia"/>
          <w:sz w:val="28"/>
          <w:szCs w:val="28"/>
        </w:rPr>
        <w:t>23</w:t>
      </w:r>
      <w:r w:rsidR="00791D05" w:rsidRPr="00EF3B68">
        <w:rPr>
          <w:rFonts w:ascii="方正仿宋简体" w:eastAsia="方正仿宋简体" w:hint="eastAsia"/>
          <w:sz w:val="28"/>
          <w:szCs w:val="28"/>
        </w:rPr>
        <w:t>日印发</w:t>
      </w:r>
      <w:r w:rsidRPr="00623DCE">
        <w:rPr>
          <w:rFonts w:ascii="方正仿宋简体" w:eastAsia="方正仿宋简体" w:hAnsi="Times New Roman"/>
          <w:sz w:val="28"/>
          <w:szCs w:val="28"/>
        </w:rPr>
        <w:pict>
          <v:line id="直线 2" o:spid="_x0000_s1027" style="position:absolute;left:0;text-align:left;z-index:251661312;mso-position-horizontal-relative:text;mso-position-vertical-relative:text" from="0,3.55pt" to="418.5pt,3.55pt" o:gfxdata="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8se0UdMAAAAGAQAADwAAAAAAAAABACAAAAAiAAAAZHJzL2Rv&#10;d25yZXYueG1sUEsBAhQAFAAAAAgAh07iQLsZWDTNAQAAjQMAAA4AAAAAAAAAAQAgAAAAIgEAAGRy&#10;cy9lMm9Eb2MueG1sUEsFBgAAAAAGAAYAWQEAAGEFAAAAAA==&#10;" stroked="f" strokeweight=".25pt">
            <v:fill o:detectmouseclick="t"/>
          </v:line>
        </w:pict>
      </w:r>
    </w:p>
    <w:sectPr w:rsidR="00791D05" w:rsidRPr="00EF3B68" w:rsidSect="00BA71F0">
      <w:footerReference w:type="even" r:id="rId6"/>
      <w:footerReference w:type="default" r:id="rId7"/>
      <w:pgSz w:w="11906" w:h="16838" w:code="9"/>
      <w:pgMar w:top="2098" w:right="1474" w:bottom="1701" w:left="1588" w:header="851" w:footer="992" w:gutter="0"/>
      <w:pgNumType w:fmt="numberInDash"/>
      <w:cols w:space="425"/>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4E1" w:rsidRDefault="00CC24E1" w:rsidP="000B2609">
      <w:r>
        <w:separator/>
      </w:r>
    </w:p>
  </w:endnote>
  <w:endnote w:type="continuationSeparator" w:id="1">
    <w:p w:rsidR="00CC24E1" w:rsidRDefault="00CC24E1" w:rsidP="000B26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文星仿宋">
    <w:altName w:val="黑体"/>
    <w:charset w:val="86"/>
    <w:family w:val="modern"/>
    <w:pitch w:val="default"/>
    <w:sig w:usb0="00000000"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14348"/>
      <w:docPartObj>
        <w:docPartGallery w:val="Page Numbers (Bottom of Page)"/>
        <w:docPartUnique/>
      </w:docPartObj>
    </w:sdtPr>
    <w:sdtEndPr>
      <w:rPr>
        <w:rFonts w:ascii="宋体" w:eastAsia="宋体" w:hAnsi="宋体"/>
        <w:sz w:val="28"/>
        <w:szCs w:val="28"/>
      </w:rPr>
    </w:sdtEndPr>
    <w:sdtContent>
      <w:p w:rsidR="00791D05" w:rsidRPr="00791D05" w:rsidRDefault="00623DCE">
        <w:pPr>
          <w:pStyle w:val="a4"/>
          <w:rPr>
            <w:rFonts w:ascii="宋体" w:eastAsia="宋体" w:hAnsi="宋体"/>
            <w:sz w:val="28"/>
            <w:szCs w:val="28"/>
          </w:rPr>
        </w:pPr>
        <w:r w:rsidRPr="00791D05">
          <w:rPr>
            <w:rFonts w:ascii="宋体" w:eastAsia="宋体" w:hAnsi="宋体"/>
            <w:sz w:val="28"/>
            <w:szCs w:val="28"/>
          </w:rPr>
          <w:fldChar w:fldCharType="begin"/>
        </w:r>
        <w:r w:rsidR="00791D05" w:rsidRPr="00791D05">
          <w:rPr>
            <w:rFonts w:ascii="宋体" w:eastAsia="宋体" w:hAnsi="宋体"/>
            <w:sz w:val="28"/>
            <w:szCs w:val="28"/>
          </w:rPr>
          <w:instrText xml:space="preserve"> PAGE   \* MERGEFORMAT </w:instrText>
        </w:r>
        <w:r w:rsidRPr="00791D05">
          <w:rPr>
            <w:rFonts w:ascii="宋体" w:eastAsia="宋体" w:hAnsi="宋体"/>
            <w:sz w:val="28"/>
            <w:szCs w:val="28"/>
          </w:rPr>
          <w:fldChar w:fldCharType="separate"/>
        </w:r>
        <w:r w:rsidR="00AB552D" w:rsidRPr="00AB552D">
          <w:rPr>
            <w:rFonts w:ascii="宋体" w:eastAsia="宋体" w:hAnsi="宋体"/>
            <w:noProof/>
            <w:sz w:val="28"/>
            <w:szCs w:val="28"/>
            <w:lang w:val="zh-CN"/>
          </w:rPr>
          <w:t>-</w:t>
        </w:r>
        <w:r w:rsidR="00AB552D">
          <w:rPr>
            <w:rFonts w:ascii="宋体" w:eastAsia="宋体" w:hAnsi="宋体"/>
            <w:noProof/>
            <w:sz w:val="28"/>
            <w:szCs w:val="28"/>
          </w:rPr>
          <w:t xml:space="preserve"> 2 -</w:t>
        </w:r>
        <w:r w:rsidRPr="00791D05">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214344"/>
      <w:docPartObj>
        <w:docPartGallery w:val="Page Numbers (Bottom of Page)"/>
        <w:docPartUnique/>
      </w:docPartObj>
    </w:sdtPr>
    <w:sdtEndPr>
      <w:rPr>
        <w:rFonts w:ascii="宋体" w:eastAsia="宋体" w:hAnsi="宋体"/>
        <w:sz w:val="28"/>
        <w:szCs w:val="28"/>
      </w:rPr>
    </w:sdtEndPr>
    <w:sdtContent>
      <w:p w:rsidR="00791D05" w:rsidRPr="00791D05" w:rsidRDefault="00623DCE">
        <w:pPr>
          <w:pStyle w:val="a4"/>
          <w:jc w:val="right"/>
          <w:rPr>
            <w:rFonts w:ascii="宋体" w:eastAsia="宋体" w:hAnsi="宋体"/>
            <w:sz w:val="28"/>
            <w:szCs w:val="28"/>
          </w:rPr>
        </w:pPr>
        <w:r w:rsidRPr="00791D05">
          <w:rPr>
            <w:rFonts w:ascii="宋体" w:eastAsia="宋体" w:hAnsi="宋体"/>
            <w:sz w:val="28"/>
            <w:szCs w:val="28"/>
          </w:rPr>
          <w:fldChar w:fldCharType="begin"/>
        </w:r>
        <w:r w:rsidR="00791D05" w:rsidRPr="00791D05">
          <w:rPr>
            <w:rFonts w:ascii="宋体" w:eastAsia="宋体" w:hAnsi="宋体"/>
            <w:sz w:val="28"/>
            <w:szCs w:val="28"/>
          </w:rPr>
          <w:instrText xml:space="preserve"> PAGE   \* MERGEFORMAT </w:instrText>
        </w:r>
        <w:r w:rsidRPr="00791D05">
          <w:rPr>
            <w:rFonts w:ascii="宋体" w:eastAsia="宋体" w:hAnsi="宋体"/>
            <w:sz w:val="28"/>
            <w:szCs w:val="28"/>
          </w:rPr>
          <w:fldChar w:fldCharType="separate"/>
        </w:r>
        <w:r w:rsidR="00AB552D" w:rsidRPr="00AB552D">
          <w:rPr>
            <w:rFonts w:ascii="宋体" w:eastAsia="宋体" w:hAnsi="宋体"/>
            <w:noProof/>
            <w:sz w:val="28"/>
            <w:szCs w:val="28"/>
            <w:lang w:val="zh-CN"/>
          </w:rPr>
          <w:t>-</w:t>
        </w:r>
        <w:r w:rsidR="00AB552D">
          <w:rPr>
            <w:rFonts w:ascii="宋体" w:eastAsia="宋体" w:hAnsi="宋体"/>
            <w:noProof/>
            <w:sz w:val="28"/>
            <w:szCs w:val="28"/>
          </w:rPr>
          <w:t xml:space="preserve"> 1 -</w:t>
        </w:r>
        <w:r w:rsidRPr="00791D05">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4E1" w:rsidRDefault="00CC24E1" w:rsidP="000B2609">
      <w:r>
        <w:separator/>
      </w:r>
    </w:p>
  </w:footnote>
  <w:footnote w:type="continuationSeparator" w:id="1">
    <w:p w:rsidR="00CC24E1" w:rsidRDefault="00CC24E1" w:rsidP="000B2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579"/>
  <w:displayHorizontalDrawingGridEvery w:val="0"/>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609"/>
    <w:rsid w:val="0000360C"/>
    <w:rsid w:val="000A4458"/>
    <w:rsid w:val="000B2609"/>
    <w:rsid w:val="00147D5B"/>
    <w:rsid w:val="00175A6E"/>
    <w:rsid w:val="00180385"/>
    <w:rsid w:val="001B45B9"/>
    <w:rsid w:val="001E79B5"/>
    <w:rsid w:val="00200801"/>
    <w:rsid w:val="002E163D"/>
    <w:rsid w:val="003C3058"/>
    <w:rsid w:val="003D1CE5"/>
    <w:rsid w:val="00442145"/>
    <w:rsid w:val="004502DA"/>
    <w:rsid w:val="004C7590"/>
    <w:rsid w:val="00623DCE"/>
    <w:rsid w:val="0066053B"/>
    <w:rsid w:val="00667E85"/>
    <w:rsid w:val="00670715"/>
    <w:rsid w:val="00693821"/>
    <w:rsid w:val="00697752"/>
    <w:rsid w:val="006E6671"/>
    <w:rsid w:val="00721E17"/>
    <w:rsid w:val="007419C6"/>
    <w:rsid w:val="00764823"/>
    <w:rsid w:val="00791D05"/>
    <w:rsid w:val="00800153"/>
    <w:rsid w:val="00862C6C"/>
    <w:rsid w:val="008A006A"/>
    <w:rsid w:val="008F78F9"/>
    <w:rsid w:val="009057E6"/>
    <w:rsid w:val="009360F3"/>
    <w:rsid w:val="009813F3"/>
    <w:rsid w:val="009D02CC"/>
    <w:rsid w:val="009D76CC"/>
    <w:rsid w:val="009E1D24"/>
    <w:rsid w:val="00A8133A"/>
    <w:rsid w:val="00AB552D"/>
    <w:rsid w:val="00B14B1E"/>
    <w:rsid w:val="00B23FE7"/>
    <w:rsid w:val="00B325C3"/>
    <w:rsid w:val="00B62719"/>
    <w:rsid w:val="00BA71F0"/>
    <w:rsid w:val="00BC4DE4"/>
    <w:rsid w:val="00BF31BC"/>
    <w:rsid w:val="00C37919"/>
    <w:rsid w:val="00C7249C"/>
    <w:rsid w:val="00C812DB"/>
    <w:rsid w:val="00C915D1"/>
    <w:rsid w:val="00CB37F7"/>
    <w:rsid w:val="00CB43DA"/>
    <w:rsid w:val="00CC24E1"/>
    <w:rsid w:val="00CC2D92"/>
    <w:rsid w:val="00D806D3"/>
    <w:rsid w:val="00EE2377"/>
    <w:rsid w:val="00F352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 type="connector" idref="#直线 2"/>
        <o:r id="V:Rule2" type="connector" idref="#直线 3"/>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26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609"/>
    <w:rPr>
      <w:sz w:val="18"/>
      <w:szCs w:val="18"/>
    </w:rPr>
  </w:style>
  <w:style w:type="paragraph" w:styleId="a4">
    <w:name w:val="footer"/>
    <w:basedOn w:val="a"/>
    <w:link w:val="Char0"/>
    <w:uiPriority w:val="99"/>
    <w:unhideWhenUsed/>
    <w:rsid w:val="000B2609"/>
    <w:pPr>
      <w:tabs>
        <w:tab w:val="center" w:pos="4153"/>
        <w:tab w:val="right" w:pos="8306"/>
      </w:tabs>
      <w:snapToGrid w:val="0"/>
      <w:jc w:val="left"/>
    </w:pPr>
    <w:rPr>
      <w:sz w:val="18"/>
      <w:szCs w:val="18"/>
    </w:rPr>
  </w:style>
  <w:style w:type="character" w:customStyle="1" w:styleId="Char0">
    <w:name w:val="页脚 Char"/>
    <w:basedOn w:val="a0"/>
    <w:link w:val="a4"/>
    <w:uiPriority w:val="99"/>
    <w:rsid w:val="000B2609"/>
    <w:rPr>
      <w:sz w:val="18"/>
      <w:szCs w:val="18"/>
    </w:rPr>
  </w:style>
  <w:style w:type="paragraph" w:customStyle="1" w:styleId="a5">
    <w:name w:val="工信院正文"/>
    <w:basedOn w:val="a"/>
    <w:link w:val="a6"/>
    <w:qFormat/>
    <w:rsid w:val="00791D05"/>
    <w:pPr>
      <w:spacing w:line="600" w:lineRule="exact"/>
      <w:ind w:firstLineChars="200" w:firstLine="643"/>
    </w:pPr>
    <w:rPr>
      <w:rFonts w:ascii="Times New Roman" w:eastAsia="仿宋_GB2312" w:hAnsi="Times New Roman" w:cs="Times New Roman"/>
      <w:sz w:val="32"/>
      <w:szCs w:val="32"/>
    </w:rPr>
  </w:style>
  <w:style w:type="character" w:customStyle="1" w:styleId="a6">
    <w:name w:val="工信院正文 字符"/>
    <w:link w:val="a5"/>
    <w:qFormat/>
    <w:rsid w:val="00791D05"/>
    <w:rPr>
      <w:rFonts w:ascii="Times New Roman" w:eastAsia="仿宋_GB2312" w:hAnsi="Times New Roman" w:cs="Times New Roman"/>
      <w:sz w:val="32"/>
      <w:szCs w:val="32"/>
    </w:rPr>
  </w:style>
  <w:style w:type="paragraph" w:customStyle="1" w:styleId="a7">
    <w:name w:val="仿宋正文"/>
    <w:basedOn w:val="a"/>
    <w:qFormat/>
    <w:rsid w:val="00791D05"/>
    <w:pPr>
      <w:spacing w:line="600" w:lineRule="exact"/>
      <w:ind w:firstLineChars="200" w:firstLine="643"/>
    </w:pPr>
    <w:rPr>
      <w:rFonts w:ascii="宋体" w:eastAsia="方正仿宋_GBK" w:hAnsi="宋体" w:cs="Times New Roman"/>
      <w:b/>
      <w:sz w:val="32"/>
      <w:szCs w:val="32"/>
    </w:rPr>
  </w:style>
  <w:style w:type="paragraph" w:styleId="a8">
    <w:name w:val="Normal (Web)"/>
    <w:basedOn w:val="a"/>
    <w:qFormat/>
    <w:rsid w:val="003C3058"/>
    <w:pPr>
      <w:jc w:val="left"/>
    </w:pPr>
    <w:rPr>
      <w:rFonts w:ascii="Times New Roman" w:eastAsia="仿宋_GB2312"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424</Words>
  <Characters>2421</Characters>
  <Application>Microsoft Office Word</Application>
  <DocSecurity>0</DocSecurity>
  <Lines>20</Lines>
  <Paragraphs>5</Paragraphs>
  <ScaleCrop>false</ScaleCrop>
  <Company>微软中国</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NTKO</cp:lastModifiedBy>
  <cp:revision>29</cp:revision>
  <cp:lastPrinted>2020-02-26T10:31:00Z</cp:lastPrinted>
  <dcterms:created xsi:type="dcterms:W3CDTF">2019-02-20T08:24:00Z</dcterms:created>
  <dcterms:modified xsi:type="dcterms:W3CDTF">2020-02-28T08:07:00Z</dcterms:modified>
</cp:coreProperties>
</file>