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pict>
          <v:shape id="_x0000_s2056" o:spid="_x0000_s2056" o:spt="136" type="#_x0000_t136" style="position:absolute;left:0pt;margin-left:21.6pt;margin-top:21.85pt;height:85.05pt;width:311.8pt;z-index:251663360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济宁高新技术产业开发区&#10;社会事业发展局" style="font-family:方正小标宋简体;font-size:36pt;v-same-letter-heights:t;v-text-align:justify;v-text-spacing:78644f;"/>
          </v:shape>
        </w:pict>
      </w:r>
    </w:p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pict>
          <v:shape id="_x0000_s2057" o:spid="_x0000_s2057" o:spt="136" type="#_x0000_t136" style="position:absolute;left:0pt;margin-left:340.35pt;margin-top:4.2pt;height:53.85pt;width:73.7pt;z-index:25166438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件" style="font-family:方正小标宋简体;font-size:36pt;v-text-align:center;v-text-spacing:72090f;"/>
          </v:shape>
        </w:pict>
      </w:r>
    </w:p>
    <w:p>
      <w:pPr>
        <w:tabs>
          <w:tab w:val="left" w:pos="7408"/>
        </w:tabs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ab/>
      </w:r>
    </w:p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济高新社发〔2</w:t>
      </w:r>
      <w:r>
        <w:rPr>
          <w:rFonts w:hint="eastAsia" w:ascii="方正仿宋简体" w:eastAsia="方正仿宋简体"/>
          <w:sz w:val="32"/>
          <w:szCs w:val="32"/>
          <w:lang w:eastAsia="zh-CN"/>
        </w:rPr>
        <w:t>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225</w:t>
      </w:r>
      <w:r>
        <w:rPr>
          <w:rFonts w:hint="eastAsia" w:ascii="方正仿宋简体" w:eastAsia="方正仿宋简体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pict>
          <v:line id="直线 4" o:spid="_x0000_s2050" o:spt="20" style="position:absolute;left:0pt;margin-left:-4.7pt;margin-top:4.3pt;height:0.55pt;width:437.9pt;z-index:251667456;mso-width-relative:page;mso-height-relative:page;" filled="f" stroked="t" coordsize="21600,21600" o:gfxdata="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78OmzVAAAABwEAAA8AAAAAAAAAAQAgAAAAIgAA&#10;AGRycy9kb3ducmV2LnhtbFBLAQIUABQAAAAIAIdO4kCcDVk90gEAAJEDAAAOAAAAAAAAAAEAIAAA&#10;ACQBAABkcnMvZTJvRG9jLnhtbFBLBQYAAAAABgAGAFkBAABoBQAAAAA=&#10;">
            <v:path arrowok="t"/>
            <v:fill on="f" focussize="0,0"/>
            <v:stroke weight="1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济宁高新区社会事业发展局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关于印发《</w:t>
      </w:r>
      <w:r>
        <w:rPr>
          <w:rFonts w:hint="eastAsia" w:ascii="方正小标宋简体" w:eastAsia="方正小标宋简体"/>
          <w:sz w:val="44"/>
          <w:szCs w:val="44"/>
        </w:rPr>
        <w:t>济宁高新区预防校园欺凌实施方案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》的通知</w:t>
      </w:r>
    </w:p>
    <w:p>
      <w:pPr>
        <w:adjustRightInd w:val="0"/>
        <w:snapToGrid w:val="0"/>
        <w:spacing w:line="580" w:lineRule="exact"/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各街道社会事务办（教办）、各中小学：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《济宁高新区预防校园欺凌实施方案》已经社会事业发展局同意，现印发给你们，请认真组织实施。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exact"/>
        <w:ind w:firstLine="4160" w:firstLineChars="13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济宁高新区社会事业发展局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                    2018年9月25日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方正仿宋简体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88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济宁高新区预防校园欺凌实施方案</w:t>
      </w:r>
    </w:p>
    <w:p>
      <w:pPr>
        <w:adjustRightInd w:val="0"/>
        <w:snapToGrid w:val="0"/>
        <w:spacing w:line="580" w:lineRule="exact"/>
        <w:rPr>
          <w:rFonts w:ascii="方正仿宋简体" w:eastAsia="方正仿宋简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/>
        </w:rPr>
      </w:pPr>
      <w:r>
        <w:rPr>
          <w:rFonts w:ascii="方正仿宋简体" w:eastAsia="方正仿宋简体"/>
          <w:sz w:val="32"/>
          <w:szCs w:val="32"/>
        </w:rPr>
        <w:t>近年来，</w:t>
      </w:r>
      <w:r>
        <w:rPr>
          <w:rFonts w:hint="eastAsia" w:ascii="方正仿宋简体" w:eastAsia="方正仿宋简体"/>
          <w:sz w:val="32"/>
          <w:szCs w:val="32"/>
        </w:rPr>
        <w:t>发生在学生之间蓄意或恶意通过肢体、语言及网络等手段，实施欺负、侮辱造成伤害的校园欺凌事件，损害了学生身心健康，引起社会高度关注。为进一步做好防治校园欺凌工作，有效遏制发生在学生之间的校园欺凌事件，保护学生身心健康，根据教育部等九部门《关于防治中小学生欺凌和暴力的指导意见》（教基一〔2016〕6号）、教育部等十一部门《关于印发&lt;加强中小学生欺凌综合治理方案&gt;的通知》（教督〔2017〕10号）、山东省教育厅等十一部门《关于印发〈山东省加强中小学生欺凌综合治理方案〉的通知》（鲁教安发〔2018〕1号）、济宁市教育局等11部门《关于印发〈济宁市加强中小学生欺凌综合治理方案〉的通知》（济教字〔2018〕46号）文件要求，结合高新区实际，特制定本方案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黑体简体" w:eastAsia="方正黑体简体" w:hAnsiTheme="minorHAnsi" w:cstheme="minorBidi"/>
          <w:kern w:val="2"/>
          <w:sz w:val="32"/>
          <w:szCs w:val="32"/>
        </w:rPr>
      </w:pPr>
      <w:r>
        <w:rPr>
          <w:rFonts w:hint="eastAsia" w:ascii="方正黑体简体" w:eastAsia="方正黑体简体" w:hAnsiTheme="minorHAnsi" w:cstheme="minorBidi"/>
          <w:kern w:val="2"/>
          <w:sz w:val="32"/>
          <w:szCs w:val="32"/>
        </w:rPr>
        <w:t>一、工作目标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  <w:t>深入贯彻党的十九大精神，以习近平新时代中国特色社会主义思想为指导，大力培育和弘扬社会主义核心价值观，不断提高中小学生思想道德素质，健全预防、处置学生欺凌的工作体制和规章制度，以形成防治中小学生欺凌长效机制为目标，以促进部门协作、上下联动、形成合力为保障，确保中小学生欺凌防治工作落到实处，把校园建设成最安全、最阳光的地方，办好人民满意的教育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黑体简体" w:eastAsia="方正黑体简体" w:hAnsiTheme="minorHAnsi" w:cstheme="minorBidi"/>
          <w:kern w:val="2"/>
          <w:sz w:val="32"/>
          <w:szCs w:val="32"/>
        </w:rPr>
      </w:pPr>
      <w:r>
        <w:rPr>
          <w:rFonts w:hint="eastAsia" w:ascii="方正黑体简体" w:eastAsia="方正黑体简体" w:hAnsiTheme="minorHAnsi" w:cstheme="minorBidi"/>
          <w:kern w:val="2"/>
          <w:sz w:val="32"/>
          <w:szCs w:val="32"/>
        </w:rPr>
        <w:t>二、治理范围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  <w:t>全区中小学</w:t>
      </w:r>
      <w:r>
        <w:rPr>
          <w:rFonts w:hint="eastAsia" w:ascii="方正仿宋简体" w:eastAsia="方正仿宋简体" w:hAnsiTheme="minorHAnsi" w:cstheme="minorBidi"/>
          <w:kern w:val="2"/>
          <w:sz w:val="32"/>
          <w:szCs w:val="32"/>
          <w:lang w:eastAsia="zh-CN"/>
        </w:rPr>
        <w:t>校，包括职业中专</w:t>
      </w:r>
      <w:r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  <w:t>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</w:pPr>
      <w:r>
        <w:rPr>
          <w:rFonts w:hint="eastAsia" w:ascii="方正黑体简体" w:eastAsia="方正黑体简体" w:hAnsiTheme="minorHAnsi" w:cstheme="minorBidi"/>
          <w:kern w:val="2"/>
          <w:sz w:val="32"/>
          <w:szCs w:val="32"/>
        </w:rPr>
        <w:t>三、主要措施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  <w:t>（一）成立机构，落实责任。各学校要充分认识校园欺凌现象的危害性和严重性，明确全体教职工均负有预防、制止各和打击校园暴力事件的责任，要成立以校长为组长的预防、制止和打击校园欺凌现象的小组。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  <w:t>（二）调查摸排，建立台帐。各学校要立即组织开展校园不稳定因素大排查，通过教职工、学生、家长、网络等多渠道掌握情况，建立台帐；关注学生校园内动态，更关注学生校园外动态，做好学生心理健康辅导工作。发现校园欺凌情况的，该批评要批评，该处分要处分，情节严重、造成不良后果的，要及时报案，依法处理。发现欺凌隐患的，及时跟踪，做好疏导教育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  <w:t>（三）加强防范，落实制度。各学校要制定完善校园欺凌预防和处理制度、措施，建立校园欺凌应急处置预案，指定专人负责日常工作，明确相关岗位教职工预防和处置校园欺凌的职责；特别认真研究和对照，对暴露出的问题立即整改完善；每学期至少开展一次中小学生欺凌专题教育，结合思想道德教育、法制教育和心理健康教育，普及防治学生欺凌防治知识和反欺凌技能。加强校园欺凌的人防、物防和技防建设，严格落实校园门禁、请销假、点名和值班巡逻等制度；加强晚自习、学生宿舍的管理；加强关爱保护，特别是对流动人口子女、困难家庭子女和残疾儿童、女童等的关爱和保护，不让弱势群体及所有青少年受到校园欺凌的伤害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  <w:t>（四）宣传教育，营造氛围。</w:t>
      </w:r>
      <w:r>
        <w:rPr>
          <w:rFonts w:hint="eastAsia" w:ascii="方正仿宋简体" w:eastAsia="方正仿宋简体" w:hAnsiTheme="minorHAnsi" w:cstheme="minorBidi"/>
          <w:kern w:val="2"/>
          <w:sz w:val="32"/>
          <w:szCs w:val="32"/>
          <w:lang w:eastAsia="zh-CN"/>
        </w:rPr>
        <w:t>各学校</w:t>
      </w:r>
      <w:r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  <w:t>要充分利用学校网站、电子屏幕、黑板报、宣传栏、校园广播等向师生、家长广泛开展反欺凌教育宣传；深入开展团结友爱、和谐共进的教育活动，做好正面引导，建设优良校风、教风、班风、学风；切实加强对中小学生的社会主义核心价值观、中华优秀传统美德教育，贯彻落实《中小学生守则》，加强中小学生良好行为习惯养成教育</w:t>
      </w:r>
      <w:r>
        <w:rPr>
          <w:rFonts w:hint="eastAsia" w:ascii="方正仿宋简体" w:eastAsia="方正仿宋简体" w:hAnsiTheme="minorHAnsi" w:cstheme="minorBidi"/>
          <w:kern w:val="2"/>
          <w:sz w:val="32"/>
          <w:szCs w:val="32"/>
          <w:lang w:eastAsia="zh-CN"/>
        </w:rPr>
        <w:t>；</w:t>
      </w:r>
      <w:r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  <w:t>要定期对师生进行法制教育和安全教育，增强学生的法律素养和安全意识；要充分发挥心理咨询教育疏导作用，对重点学生、留守儿童、离异家庭子女等进行心理疏导和心理健康教育，培养学生乐观豁达、团结友爱、与人为善的处事观和交友观，树立积极向上的人生态度；要通过家访、座谈、举办家长培训班等方式，加强家、校、社区三结合，运用科学、法治的理念，形成家校共育、齐抓共管的良性教育氛围，共同做好中小学生的教育引导工作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方正仿宋简体" w:eastAsia="方正仿宋简体" w:hAnsiTheme="minorHAnsi" w:cstheme="minorBidi"/>
          <w:kern w:val="2"/>
          <w:sz w:val="32"/>
          <w:szCs w:val="32"/>
        </w:rPr>
      </w:pPr>
      <w:r>
        <w:rPr>
          <w:rFonts w:hint="eastAsia" w:ascii="方正黑体简体" w:eastAsia="方正黑体简体" w:hAnsiTheme="minorHAnsi" w:cstheme="minorBidi"/>
          <w:kern w:val="2"/>
          <w:sz w:val="32"/>
          <w:szCs w:val="32"/>
        </w:rPr>
        <w:t>四、工作要求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（一）强化组织领导。</w:t>
      </w:r>
      <w:r>
        <w:rPr>
          <w:rFonts w:hint="eastAsia" w:ascii="方正仿宋简体" w:eastAsia="方正仿宋简体"/>
          <w:sz w:val="32"/>
          <w:szCs w:val="32"/>
        </w:rPr>
        <w:t>各学校要立即成立校园欺凌专项整治活动组织机构，明确专人负责，切实按上级文件要求，落实各项工作责任，把专项治理工作抓紧抓实，抓出成效。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（二）狠抓措施落实。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各学校</w:t>
      </w:r>
      <w:r>
        <w:rPr>
          <w:rFonts w:hint="eastAsia" w:ascii="方正仿宋简体" w:eastAsia="方正仿宋简体"/>
          <w:sz w:val="32"/>
          <w:szCs w:val="32"/>
        </w:rPr>
        <w:t>要坚持“属地管理，全面覆盖、不留空挡”和“谁主管、谁负责，谁检查、谁负责，谁签字、谁负责”的原则，切实做好排查整治工作，强化防范措施，把各项工作任务具体化，并落到实处，确保校园安全稳定。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（三）加大宣传力度。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各学校</w:t>
      </w:r>
      <w:r>
        <w:rPr>
          <w:rFonts w:hint="eastAsia" w:ascii="方正仿宋简体" w:eastAsia="方正仿宋简体"/>
          <w:sz w:val="32"/>
          <w:szCs w:val="32"/>
        </w:rPr>
        <w:t>要利用班、团队活动等形式开展宣传工作，在校门口、校内重点区域醒目位置悬挂安全警示牌，让反欺凌教育遍及学校每一个角落。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firstLine="643" w:firstLineChars="200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济宁高新区防欺凌举报电话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：0537-3255628</w:t>
      </w:r>
    </w:p>
    <w:p>
      <w:pPr>
        <w:adjustRightInd w:val="0"/>
        <w:snapToGrid w:val="0"/>
        <w:spacing w:line="580" w:lineRule="exact"/>
        <w:ind w:firstLine="643" w:firstLineChars="200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济宁高新区防欺凌举报邮箱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fldChar w:fldCharType="begin"/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instrText xml:space="preserve"> HYPERLINK "mailto:jngxqjybgs@163.com" </w:instrTex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方正仿宋简体" w:eastAsia="方正仿宋简体"/>
          <w:sz w:val="32"/>
          <w:szCs w:val="32"/>
          <w:lang w:val="en-US" w:eastAsia="zh-CN"/>
        </w:rPr>
        <w:t>jngxqjybgs@163.com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fldChar w:fldCharType="end"/>
      </w:r>
    </w:p>
    <w:p>
      <w:pPr>
        <w:adjustRightInd w:val="0"/>
        <w:snapToGrid w:val="0"/>
        <w:spacing w:line="580" w:lineRule="exact"/>
        <w:ind w:left="638" w:leftChars="304" w:firstLine="0" w:firstLineChars="0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  <w:lang w:val="en-US" w:eastAsia="zh-CN"/>
        </w:rPr>
        <w:t>济宁高新区防欺凌书信举报地址：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济宁高新区海川路9号产学研基地A2-209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</w:p>
    <w:bookmarkEnd w:id="0"/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（此页无正文）</w:t>
      </w: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left"/>
        <w:rPr>
          <w:rFonts w:hint="eastAsia" w:ascii="方正仿宋简体" w:eastAsia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eastAsia="方正仿宋简体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spacing w:line="580" w:lineRule="exact"/>
        <w:ind w:firstLine="105" w:firstLineChars="50"/>
        <w:rPr>
          <w:rFonts w:hint="eastAsia"/>
          <w:lang w:val="en-US" w:eastAsia="zh-CN"/>
        </w:rPr>
      </w:pPr>
      <w:r>
        <w:pict>
          <v:line id="直线 3" o:spid="_x0000_s2052" o:spt="20" style="position:absolute;left:0pt;margin-left:0pt;margin-top:3.75pt;height:0pt;width:44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2" o:spid="_x0000_s2053" o:spt="20" style="position:absolute;left:0pt;margin-left:0pt;margin-top:32.5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仿宋简体" w:eastAsia="方正仿宋简体"/>
          <w:sz w:val="28"/>
          <w:szCs w:val="28"/>
        </w:rPr>
        <w:t>济宁高新区</w:t>
      </w:r>
      <w:r>
        <w:rPr>
          <w:rFonts w:hint="eastAsia" w:ascii="方正仿宋简体" w:eastAsia="方正仿宋简体"/>
          <w:sz w:val="28"/>
          <w:szCs w:val="28"/>
          <w:lang w:eastAsia="zh-CN"/>
        </w:rPr>
        <w:t>社会事业发展局</w:t>
      </w:r>
      <w:r>
        <w:rPr>
          <w:rFonts w:ascii="方正仿宋简体" w:eastAsia="方正仿宋简体"/>
          <w:sz w:val="28"/>
          <w:szCs w:val="28"/>
        </w:rPr>
        <w:t xml:space="preserve">               201</w:t>
      </w:r>
      <w:r>
        <w:rPr>
          <w:rFonts w:hint="eastAsia" w:ascii="方正仿宋简体" w:eastAsia="方正仿宋简体"/>
          <w:sz w:val="28"/>
          <w:szCs w:val="28"/>
          <w:lang w:val="en-US" w:eastAsia="zh-CN"/>
        </w:rPr>
        <w:t>8</w:t>
      </w:r>
      <w:r>
        <w:rPr>
          <w:rFonts w:hint="eastAsia" w:ascii="方正仿宋简体" w:eastAsia="方正仿宋简体"/>
          <w:sz w:val="28"/>
          <w:szCs w:val="28"/>
        </w:rPr>
        <w:t>年</w:t>
      </w:r>
      <w:r>
        <w:rPr>
          <w:rFonts w:hint="eastAsia" w:ascii="方正仿宋简体" w:eastAsia="方正仿宋简体"/>
          <w:sz w:val="28"/>
          <w:szCs w:val="28"/>
          <w:lang w:val="en-US" w:eastAsia="zh-CN"/>
        </w:rPr>
        <w:t>9</w:t>
      </w:r>
      <w:r>
        <w:rPr>
          <w:rFonts w:hint="eastAsia" w:ascii="方正仿宋简体" w:eastAsia="方正仿宋简体"/>
          <w:sz w:val="28"/>
          <w:szCs w:val="28"/>
        </w:rPr>
        <w:t>月</w:t>
      </w:r>
      <w:r>
        <w:rPr>
          <w:rFonts w:hint="eastAsia" w:ascii="方正仿宋简体" w:eastAsia="方正仿宋简体"/>
          <w:sz w:val="28"/>
          <w:szCs w:val="28"/>
          <w:lang w:val="en-US" w:eastAsia="zh-CN"/>
        </w:rPr>
        <w:t>25</w:t>
      </w:r>
      <w:r>
        <w:rPr>
          <w:rFonts w:hint="eastAsia" w:ascii="方正仿宋简体" w:eastAsia="方正仿宋简体"/>
          <w:sz w:val="28"/>
          <w:szCs w:val="28"/>
        </w:rPr>
        <w:t>日印发</w:t>
      </w:r>
      <w:r>
        <w:pict>
          <v:line id="Line 3" o:spid="_x0000_s2054" o:spt="20" style="position:absolute;left:0pt;margin-left:0pt;margin-top:32.4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2" o:spid="_x0000_s2055" o:spt="20" style="position:absolute;left:0pt;margin-left:0pt;margin-top:3.75pt;height:0pt;width:441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footerReference r:id="rId3" w:type="default"/>
      <w:pgSz w:w="11906" w:h="16838"/>
      <w:pgMar w:top="1701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41B"/>
    <w:rsid w:val="000074E5"/>
    <w:rsid w:val="000A4018"/>
    <w:rsid w:val="00397C43"/>
    <w:rsid w:val="004A3D90"/>
    <w:rsid w:val="008A241B"/>
    <w:rsid w:val="00AF703A"/>
    <w:rsid w:val="00C04AEE"/>
    <w:rsid w:val="00DE0D6B"/>
    <w:rsid w:val="00F51861"/>
    <w:rsid w:val="016D4730"/>
    <w:rsid w:val="02266A17"/>
    <w:rsid w:val="02C75E6A"/>
    <w:rsid w:val="03412AA8"/>
    <w:rsid w:val="04733A40"/>
    <w:rsid w:val="051D66BF"/>
    <w:rsid w:val="05282129"/>
    <w:rsid w:val="060A0710"/>
    <w:rsid w:val="06E013BA"/>
    <w:rsid w:val="077A16DD"/>
    <w:rsid w:val="0A274BF2"/>
    <w:rsid w:val="0BBE3C50"/>
    <w:rsid w:val="0CA71DA2"/>
    <w:rsid w:val="0CF42116"/>
    <w:rsid w:val="0D5D30FE"/>
    <w:rsid w:val="0DBC3231"/>
    <w:rsid w:val="0E452533"/>
    <w:rsid w:val="0E911F40"/>
    <w:rsid w:val="0E98774C"/>
    <w:rsid w:val="0F4F093B"/>
    <w:rsid w:val="102F09AE"/>
    <w:rsid w:val="11B46B7D"/>
    <w:rsid w:val="16FC2937"/>
    <w:rsid w:val="17286B1F"/>
    <w:rsid w:val="17436756"/>
    <w:rsid w:val="18524F87"/>
    <w:rsid w:val="19DE3DBE"/>
    <w:rsid w:val="1B636F59"/>
    <w:rsid w:val="1B86562D"/>
    <w:rsid w:val="1B994EEF"/>
    <w:rsid w:val="1C0A5E01"/>
    <w:rsid w:val="1C604B97"/>
    <w:rsid w:val="1DF3066A"/>
    <w:rsid w:val="1F777785"/>
    <w:rsid w:val="225C248A"/>
    <w:rsid w:val="27436899"/>
    <w:rsid w:val="294755B4"/>
    <w:rsid w:val="295F4E00"/>
    <w:rsid w:val="2A54048D"/>
    <w:rsid w:val="2BDF5EF5"/>
    <w:rsid w:val="2CBA48D2"/>
    <w:rsid w:val="2D5D5C5E"/>
    <w:rsid w:val="2EAD3703"/>
    <w:rsid w:val="2EC80772"/>
    <w:rsid w:val="2EFC3DAA"/>
    <w:rsid w:val="2F7E0351"/>
    <w:rsid w:val="2FF85A8B"/>
    <w:rsid w:val="33D612AA"/>
    <w:rsid w:val="3629447A"/>
    <w:rsid w:val="366316B0"/>
    <w:rsid w:val="39117F6B"/>
    <w:rsid w:val="39572965"/>
    <w:rsid w:val="3C4A0A32"/>
    <w:rsid w:val="3C902FD9"/>
    <w:rsid w:val="3E222B37"/>
    <w:rsid w:val="3E606E91"/>
    <w:rsid w:val="3EE81663"/>
    <w:rsid w:val="3F794697"/>
    <w:rsid w:val="415C46FF"/>
    <w:rsid w:val="41F64FB1"/>
    <w:rsid w:val="420F6987"/>
    <w:rsid w:val="46F94BD8"/>
    <w:rsid w:val="48020816"/>
    <w:rsid w:val="4A6B385D"/>
    <w:rsid w:val="4ADE2A57"/>
    <w:rsid w:val="4D723398"/>
    <w:rsid w:val="4D8B15D0"/>
    <w:rsid w:val="4D8E3415"/>
    <w:rsid w:val="4DED45EC"/>
    <w:rsid w:val="4E0C6B02"/>
    <w:rsid w:val="4E731DB1"/>
    <w:rsid w:val="4FB61C6A"/>
    <w:rsid w:val="50FC173C"/>
    <w:rsid w:val="523B7E6D"/>
    <w:rsid w:val="52E130D5"/>
    <w:rsid w:val="534310C0"/>
    <w:rsid w:val="54AA0EBA"/>
    <w:rsid w:val="55994D4A"/>
    <w:rsid w:val="56554198"/>
    <w:rsid w:val="57AD1F62"/>
    <w:rsid w:val="591177E7"/>
    <w:rsid w:val="59271D22"/>
    <w:rsid w:val="59EA1609"/>
    <w:rsid w:val="59FD08EC"/>
    <w:rsid w:val="5A187D12"/>
    <w:rsid w:val="5AC977FF"/>
    <w:rsid w:val="5AE6419B"/>
    <w:rsid w:val="5B643EAC"/>
    <w:rsid w:val="5CA8236A"/>
    <w:rsid w:val="5DA27DDD"/>
    <w:rsid w:val="5FE93701"/>
    <w:rsid w:val="607C07BC"/>
    <w:rsid w:val="60AD0AD3"/>
    <w:rsid w:val="61101169"/>
    <w:rsid w:val="620C730E"/>
    <w:rsid w:val="621E1D57"/>
    <w:rsid w:val="64113C12"/>
    <w:rsid w:val="64FA43F8"/>
    <w:rsid w:val="663E2D8A"/>
    <w:rsid w:val="66F15BBB"/>
    <w:rsid w:val="68D626CC"/>
    <w:rsid w:val="69855B64"/>
    <w:rsid w:val="6A2C44B7"/>
    <w:rsid w:val="6AE952EF"/>
    <w:rsid w:val="6B3F3177"/>
    <w:rsid w:val="6BB15C21"/>
    <w:rsid w:val="6C482772"/>
    <w:rsid w:val="6DB136F3"/>
    <w:rsid w:val="6DC44E26"/>
    <w:rsid w:val="6E551AB6"/>
    <w:rsid w:val="6FC94167"/>
    <w:rsid w:val="713305E1"/>
    <w:rsid w:val="74DD6762"/>
    <w:rsid w:val="783B4F46"/>
    <w:rsid w:val="787152CE"/>
    <w:rsid w:val="79870241"/>
    <w:rsid w:val="798D22C6"/>
    <w:rsid w:val="799951E5"/>
    <w:rsid w:val="7A9339E4"/>
    <w:rsid w:val="7E275FB0"/>
    <w:rsid w:val="7E497A87"/>
    <w:rsid w:val="7F4655F4"/>
    <w:rsid w:val="7F4C3C6B"/>
    <w:rsid w:val="7F52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6"/>
    <customShpInfo spid="_x0000_s2057"/>
    <customShpInfo spid="_x0000_s2050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1583</Characters>
  <Lines>13</Lines>
  <Paragraphs>3</Paragraphs>
  <TotalTime>1</TotalTime>
  <ScaleCrop>false</ScaleCrop>
  <LinksUpToDate>false</LinksUpToDate>
  <CharactersWithSpaces>1857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2018-07-03T14:18:00Z</dcterms:created>
  <dc:creator>haoyu pei</dc:creator>
  <cp:lastModifiedBy>11</cp:lastModifiedBy>
  <cp:lastPrinted>2018-09-29T08:16:00Z</cp:lastPrinted>
  <dcterms:modified xsi:type="dcterms:W3CDTF">2018-09-29T08:44:05Z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