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0"/>
        <w:ind w:right="0" w:firstLine="0"/>
        <w:rPr>
          <w:color w:val="auto"/>
          <w:position w:val="0"/>
          <w:sz w:val="21"/>
          <w:szCs w:val="21"/>
          <w:rFonts w:ascii="Calibri" w:eastAsia="宋体" w:hAnsi="宋体" w:hint="default"/>
        </w:rPr>
        <w:autoSpaceDE w:val="1"/>
        <w:autoSpaceDN w:val="1"/>
      </w:pPr>
    </w:p>
    <w:p>
      <w:pPr>
        <w:numPr>
          <w:ilvl w:val="0"/>
          <w:numId w:val="0"/>
        </w:numPr>
        <w:jc w:val="both"/>
        <w:spacing w:lineRule="exact" w:line="560" w:before="0" w:after="160"/>
        <w:ind w:right="0" w:firstLine="860"/>
        <w:rPr>
          <w:color w:val="000000"/>
          <w:position w:val="0"/>
          <w:sz w:val="28"/>
          <w:szCs w:val="28"/>
          <w:shd w:val="clear" w:color="000000" w:fill="FFFFFF"/>
          <w:rFonts w:ascii="仿宋_GB2312" w:eastAsia="仿宋_GB2312" w:hAnsi="仿宋_GB2312" w:hint="default"/>
        </w:rPr>
        <w:autoSpaceDE w:val="1"/>
        <w:autoSpaceDN w:val="1"/>
      </w:pPr>
      <w:r>
        <w:rPr>
          <w:color w:val="auto"/>
          <w:position w:val="0"/>
          <w:sz w:val="30"/>
          <w:szCs w:val="30"/>
          <w:rFonts w:ascii="宋体" w:eastAsia="宋体" w:hAnsi="宋体" w:hint="default"/>
        </w:rPr>
        <w:t>拆除或闲置污染防治设施“一次办好”服务指南</w:t>
      </w:r>
    </w:p>
    <w:tbl>
      <w:tblID w:val="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cnfStyle w:val="000000100000" w:firstRow="0" w:lastRow="0" w:firstColumn="0" w:lastColumn="0" w:oddVBand="0" w:evenVBand="0" w:oddHBand="1" w:evenHBand="0" w:firstRowFirstColumn="0" w:firstRowLastColumn="0" w:lastRowFirstColumn="0" w:lastRowLastColumn="0"/>
          <w:trHeight w:hRule="atleast" w:val="106"/>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行政许可事项</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cnfStyle w:val="000000010000" w:firstRow="0" w:lastRow="0" w:firstColumn="0" w:lastColumn="0" w:oddVBand="0" w:evenVBand="0" w:oddHBand="0" w:evenHBand="1" w:firstRowFirstColumn="0" w:firstRowLastColumn="0" w:lastRowFirstColumn="0" w:lastRowLastColumn="0"/>
          <w:trHeight w:hRule="atleast" w:val="3982"/>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政策依据</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1.《中华人民共和国环境保护法》第四十一条：建设项目中防治污染的设施，应</w:t>
            </w:r>
            <w:r>
              <w:rPr>
                <w:color w:val="auto"/>
                <w:position w:val="0"/>
                <w:sz w:val="21"/>
                <w:szCs w:val="21"/>
                <w:rFonts w:ascii="宋体" w:eastAsia="宋体" w:hAnsi="宋体" w:hint="default"/>
              </w:rPr>
              <w:t>当与主体工程同时设计、同时施工、同时投产使用。防治污染的设施应当符合经</w:t>
            </w:r>
            <w:r>
              <w:rPr>
                <w:color w:val="auto"/>
                <w:position w:val="0"/>
                <w:sz w:val="21"/>
                <w:szCs w:val="21"/>
                <w:rFonts w:ascii="宋体" w:eastAsia="宋体" w:hAnsi="宋体" w:hint="default"/>
              </w:rPr>
              <w:t>批准的环境影响评价文件的要求，不得擅自拆除或者闲置。</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2.《中华人民共和国固体废物污染环境防治法》第三十四条：禁止擅自关闭、闲</w:t>
            </w:r>
            <w:r>
              <w:rPr>
                <w:color w:val="auto"/>
                <w:position w:val="0"/>
                <w:sz w:val="21"/>
                <w:szCs w:val="21"/>
                <w:rFonts w:ascii="宋体" w:eastAsia="宋体" w:hAnsi="宋体" w:hint="default"/>
              </w:rPr>
              <w:t>置或者拆除工业固体废物污染环境防治设施、场所；确有必要关闭、闲置或者拆</w:t>
            </w:r>
            <w:r>
              <w:rPr>
                <w:color w:val="auto"/>
                <w:position w:val="0"/>
                <w:sz w:val="21"/>
                <w:szCs w:val="21"/>
                <w:rFonts w:ascii="宋体" w:eastAsia="宋体" w:hAnsi="宋体" w:hint="default"/>
              </w:rPr>
              <w:t>除的，必须经所在地县级以上地方人民政府环境保护行政主管部门核准，并采取</w:t>
            </w:r>
            <w:r>
              <w:rPr>
                <w:color w:val="auto"/>
                <w:position w:val="0"/>
                <w:sz w:val="21"/>
                <w:szCs w:val="21"/>
                <w:rFonts w:ascii="宋体" w:eastAsia="宋体" w:hAnsi="宋体" w:hint="default"/>
              </w:rPr>
              <w:t>措施，防止污染环境。</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3．《中华人民共和国环境噪声污染防治法》第十五条：产生环境噪声污染的</w:t>
            </w:r>
            <w:r>
              <w:rPr>
                <w:color w:val="auto"/>
                <w:position w:val="0"/>
                <w:sz w:val="21"/>
                <w:szCs w:val="21"/>
                <w:rFonts w:ascii="宋体" w:eastAsia="宋体" w:hAnsi="宋体" w:hint="default"/>
              </w:rPr>
              <w:t>企业事业单位，必须保持防治环境噪声污染的设施的正常使用；拆除或者闲置环</w:t>
            </w:r>
            <w:r>
              <w:rPr>
                <w:color w:val="auto"/>
                <w:position w:val="0"/>
                <w:sz w:val="21"/>
                <w:szCs w:val="21"/>
                <w:rFonts w:ascii="宋体" w:eastAsia="宋体" w:hAnsi="宋体" w:hint="default"/>
              </w:rPr>
              <w:t>境噪声污染防治设施的，必须事先报经所在地的县级以上地方人民政府环境保</w:t>
            </w:r>
            <w:r>
              <w:rPr>
                <w:color w:val="auto"/>
                <w:position w:val="0"/>
                <w:sz w:val="21"/>
                <w:szCs w:val="21"/>
                <w:rFonts w:ascii="宋体" w:eastAsia="宋体" w:hAnsi="宋体" w:hint="default"/>
              </w:rPr>
              <w:t>护行政主管部门批准。</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1334"/>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受理条件</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1.有合法的建设项目环境影响报告（表）书或环境影响登记表的批准手续；</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2.已通过建设项目竣工环境保护验收；</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3.生产工艺变动或者生产结构调整，不再排放相关污染物的；</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4.生产工艺变动或者生产结构调整，污染物排放不经该污染处理设施、场所的处</w:t>
            </w:r>
            <w:r>
              <w:rPr>
                <w:color w:val="auto"/>
                <w:position w:val="0"/>
                <w:sz w:val="21"/>
                <w:szCs w:val="21"/>
                <w:rFonts w:ascii="宋体" w:eastAsia="宋体" w:hAnsi="宋体" w:hint="default"/>
              </w:rPr>
              <w:t>理即可达到国家和地方规定标准的；</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5.以新的污染防治设施、场所替代原有污染防治设施、场所的；</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6.水污染物排放方式由直接排入水环境改为经污水管网排入污水处理厂，且符</w:t>
            </w:r>
            <w:r>
              <w:rPr>
                <w:color w:val="auto"/>
                <w:position w:val="0"/>
                <w:sz w:val="21"/>
                <w:szCs w:val="21"/>
                <w:rFonts w:ascii="宋体" w:eastAsia="宋体" w:hAnsi="宋体" w:hint="default"/>
              </w:rPr>
              <w:t>合排入污水处理厂的相关规定。</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val="restart"/>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受理材料名称</w:t>
            </w:r>
          </w:p>
        </w:tc>
        <w:tc>
          <w:tcPr>
            <w:tcW w:type="dxa" w:w="517"/>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cnfStyle w:val="000010010000" w:firstRow="0" w:lastRow="0" w:firstColumn="0" w:lastColumn="0" w:oddVBand="1" w:evenVBand="0" w:oddHBand="0" w:evenHBand="1" w:firstRowFirstColumn="0" w:firstRowLastColumn="0" w:lastRowFirstColumn="0" w:lastRowLastColumn="0"/>
            <w:vAlign w:val="center"/>
            <w:gridSpan w:val="3"/>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关闭、闲置或拆除污染防治设施、场所申</w:t>
            </w:r>
            <w:r>
              <w:rPr>
                <w:color w:val="auto"/>
                <w:position w:val="0"/>
                <w:sz w:val="21"/>
                <w:szCs w:val="21"/>
                <w:rFonts w:ascii="宋体" w:eastAsia="宋体" w:hAnsi="宋体" w:hint="default"/>
              </w:rPr>
              <w:t>请；</w:t>
            </w:r>
          </w:p>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w:t>
            </w: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委托有资质处理单位处理的证明（涉及固</w:t>
            </w:r>
            <w:r>
              <w:rPr>
                <w:color w:val="auto"/>
                <w:position w:val="0"/>
                <w:sz w:val="21"/>
                <w:szCs w:val="21"/>
                <w:rFonts w:ascii="宋体" w:eastAsia="宋体" w:hAnsi="宋体" w:hint="default"/>
              </w:rPr>
              <w:t>废）或达标排放的证明（涉及水污染防治</w:t>
            </w:r>
            <w:r>
              <w:rPr>
                <w:color w:val="auto"/>
                <w:position w:val="0"/>
                <w:sz w:val="21"/>
                <w:szCs w:val="21"/>
                <w:rFonts w:ascii="宋体" w:eastAsia="宋体" w:hAnsi="宋体" w:hint="default"/>
              </w:rPr>
              <w:t>设施及大气污染防治设施拆除闲置）（有</w:t>
            </w:r>
            <w:r>
              <w:rPr>
                <w:color w:val="auto"/>
                <w:position w:val="0"/>
                <w:sz w:val="21"/>
                <w:szCs w:val="21"/>
                <w:rFonts w:ascii="宋体" w:eastAsia="宋体" w:hAnsi="宋体" w:hint="default"/>
              </w:rPr>
              <w:t>资质监测部门出具监测报告原件、复印</w:t>
            </w:r>
            <w:r>
              <w:rPr>
                <w:color w:val="auto"/>
                <w:position w:val="0"/>
                <w:sz w:val="21"/>
                <w:szCs w:val="21"/>
                <w:rFonts w:ascii="宋体" w:eastAsia="宋体" w:hAnsi="宋体" w:hint="default"/>
              </w:rPr>
              <w:t>件）；</w:t>
            </w:r>
          </w:p>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w:t>
            </w: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涉及水污染物纳入城镇污水处理厂或者集</w:t>
            </w:r>
            <w:r>
              <w:rPr>
                <w:color w:val="auto"/>
                <w:position w:val="0"/>
                <w:sz w:val="21"/>
                <w:szCs w:val="21"/>
                <w:rFonts w:ascii="宋体" w:eastAsia="宋体" w:hAnsi="宋体" w:hint="default"/>
              </w:rPr>
              <w:t>中式市政污水排放管道的，需提交接纳的</w:t>
            </w:r>
            <w:r>
              <w:rPr>
                <w:color w:val="auto"/>
                <w:position w:val="0"/>
                <w:sz w:val="21"/>
                <w:szCs w:val="21"/>
                <w:rFonts w:ascii="宋体" w:eastAsia="宋体" w:hAnsi="宋体" w:hint="default"/>
              </w:rPr>
              <w:t>证明材料。</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建设单位提出申请→提交拆除或闲置防治污染设施申请资料→环保部门受理→</w:t>
            </w:r>
            <w:r>
              <w:rPr>
                <w:color w:val="auto"/>
                <w:position w:val="0"/>
                <w:sz w:val="21"/>
                <w:szCs w:val="21"/>
                <w:rFonts w:ascii="宋体" w:eastAsia="宋体" w:hAnsi="宋体" w:hint="default"/>
              </w:rPr>
              <w:t>现场检查→作出行政许可决定</w:t>
            </w:r>
          </w:p>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1个月</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7个工作日</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不收费</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cnfStyle w:val="000001010000" w:firstRow="0" w:lastRow="0" w:firstColumn="0" w:lastColumn="0" w:oddVBand="0" w:evenVBand="1" w:oddHBand="0" w:evenHBand="1" w:firstRowFirstColumn="0" w:firstRowLastColumn="0" w:lastRowFirstColumn="0" w:lastRowLastColumn="0"/>
            <w:vAlign w:val="center"/>
            <w:gridSpan w:val="2"/>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0537-2363252</w:t>
            </w:r>
          </w:p>
        </w:tc>
        <w:tc>
          <w:tcPr>
            <w:tcW w:type="dxa" w:w="1188"/>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cnfStyle w:val="000001010000" w:firstRow="0" w:lastRow="0" w:firstColumn="0" w:lastColumn="0" w:oddVBand="0" w:evenVBand="1" w:oddHBand="0" w:evenHBand="1" w:firstRowFirstColumn="0" w:firstRowLastColumn="0" w:lastRowFirstColumn="0" w:lastRowLastColumn="0"/>
            <w:vAlign w:val="center"/>
            <w:gridSpan w:val="4"/>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left"/>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 type="#_x0000_t75" style="position:static;width:146.2pt;height:148.5pt;z-index:251624962" filled="t">
            <v:imagedata r:id="rId5" o:title=" "/>
            <w10:wrap type="none"/>
            <w10:anchorlock/>
          </v:shape>
        </w:pic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仿宋_GB2312">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5"/>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autoSpaceDE w:val="1"/>
        <w:autoSpaceDN w:val="1"/>
        <w:widowControl/>
        <w:wordWrap/>
      </w:pPr>
    </w:pPrDefault>
    <w:rPrDefault>
      <w:rPr>
        <w:rFonts w:ascii="Calibri" w:eastAsia="宋体" w:hAnsi="Calibri"/>
        <w:shd w:val="clear"/>
        <w:sz w:val="21"/>
        <w:szCs w:val="21"/>
        <w:w w:val="100"/>
      </w:rPr>
    </w:rPrDefault>
  </w:docDefaults>
  <w:style w:default="1" w:styleId="PO1" w:type="paragraph">
    <w:name w:val="Normal"/>
    <w:qFormat/>
    <w:uiPriority w:val="1"/>
    <w:pPr>
      <w:autoSpaceDE w:val="1"/>
      <w:autoSpaceDN w:val="1"/>
      <w:jc w:val="both"/>
      <w:widowControl/>
      <w:wordWrap/>
    </w:pPr>
  </w:style>
  <w:style w:default="1" w:styleId="PO2" w:type="character">
    <w:name w:val="Default Paragraph Font"/>
    <w:uiPriority w:val="2"/>
    <w:semiHidden/>
    <w:unhideWhenUsed/>
  </w:style>
  <w:style w:default="1" w:styleId="PO3" w:type="table">
    <w:name w:val="Normal Table"/>
    <w:basedOn w:val="PO3"/>
    <w:uiPriority w:val="3"/>
    <w:tblPr>
      <w:tblCellMar>
        <w:bottom w:type="dxa" w:w="0"/>
        <w:left w:type="dxa" w:w="108"/>
        <w:right w:type="dxa" w:w="108"/>
        <w:top w:type="dxa" w:w="0"/>
      </w:tblCellMar>
      <w:tblInd w:type="dxa" w:w="0"/>
    </w:tblPr>
  </w:style>
  <w:style w:default="1" w:styleId="PO4" w:type="numbering">
    <w:name w:val="No List"/>
    <w:uiPriority w:val="4"/>
    <w:semiHidden/>
    <w:unhideWhenUsed/>
  </w:style>
  <w:style w:styleId="PO5" w:type="paragraph">
    <w:name w:val="No Spacing"/>
    <w:link w:val="PO-1"/>
    <w:qFormat/>
    <w:uiPriority w:val="5"/>
    <w:pPr>
      <w:autoSpaceDE w:val="1"/>
      <w:autoSpaceDN w:val="1"/>
      <w:jc w:val="both"/>
      <w:widowControl/>
      <w:wordWrap/>
    </w:pPr>
    <w:rPr>
      <w:shd w:val="clear"/>
      <w:sz w:val="21"/>
      <w:szCs w:val="21"/>
      <w:w w:val="100"/>
    </w:rPr>
  </w:style>
  <w:style w:styleId="PO6" w:type="paragraph">
    <w:name w:val="Title"/>
    <w:link w:val="PO-1"/>
    <w:qFormat/>
    <w:uiPriority w:val="6"/>
    <w:pPr>
      <w:autoSpaceDE w:val="1"/>
      <w:autoSpaceDN w:val="1"/>
      <w:jc w:val="center"/>
      <w:widowControl/>
      <w:wordWrap/>
    </w:pPr>
    <w:rPr>
      <w:b/>
      <w:shd w:val="clear"/>
      <w:sz w:val="32"/>
      <w:szCs w:val="32"/>
      <w:w w:val="100"/>
    </w:rPr>
  </w:style>
  <w:style w:styleId="PO7" w:type="paragraph">
    <w:name w:val="heading 1"/>
    <w:link w:val="PO-1"/>
    <w:qFormat/>
    <w:uiPriority w:val="7"/>
    <w:pPr>
      <w:autoSpaceDE w:val="1"/>
      <w:autoSpaceDN w:val="1"/>
      <w:jc w:val="both"/>
      <w:widowControl/>
      <w:wordWrap/>
    </w:pPr>
    <w:rPr>
      <w:shd w:val="clear"/>
      <w:sz w:val="28"/>
      <w:szCs w:val="28"/>
      <w:w w:val="100"/>
    </w:rPr>
  </w:style>
  <w:style w:styleId="PO8" w:type="paragraph">
    <w:name w:val="heading 2"/>
    <w:link w:val="PO-1"/>
    <w:qFormat/>
    <w:uiPriority w:val="8"/>
    <w:pPr>
      <w:autoSpaceDE w:val="1"/>
      <w:autoSpaceDN w:val="1"/>
      <w:jc w:val="both"/>
      <w:widowControl/>
      <w:wordWrap/>
    </w:pPr>
    <w:rPr>
      <w:shd w:val="clear"/>
      <w:sz w:val="21"/>
      <w:szCs w:val="21"/>
      <w:w w:val="100"/>
    </w:rPr>
  </w:style>
  <w:style w:styleId="PO9" w:type="paragraph">
    <w:name w:val="heading 3"/>
    <w:link w:val="PO-1"/>
    <w:qFormat/>
    <w:uiPriority w:val="9"/>
    <w:pPr>
      <w:autoSpaceDE w:val="1"/>
      <w:autoSpaceDN w:val="1"/>
      <w:ind w:left="1000" w:hanging="400"/>
      <w:jc w:val="both"/>
      <w:widowControl/>
      <w:wordWrap/>
    </w:pPr>
    <w:rPr>
      <w:shd w:val="clear"/>
      <w:sz w:val="21"/>
      <w:szCs w:val="21"/>
      <w:w w:val="100"/>
    </w:rPr>
  </w:style>
  <w:style w:styleId="PO10" w:type="paragraph">
    <w:name w:val="heading 4"/>
    <w:link w:val="PO-1"/>
    <w:qFormat/>
    <w:uiPriority w:val="10"/>
    <w:pPr>
      <w:autoSpaceDE w:val="1"/>
      <w:autoSpaceDN w:val="1"/>
      <w:ind w:left="1200" w:hanging="400"/>
      <w:jc w:val="both"/>
      <w:widowControl/>
      <w:wordWrap/>
    </w:pPr>
    <w:rPr>
      <w:b/>
      <w:shd w:val="clear"/>
      <w:sz w:val="21"/>
      <w:szCs w:val="21"/>
      <w:w w:val="100"/>
    </w:rPr>
  </w:style>
  <w:style w:styleId="PO11" w:type="paragraph">
    <w:name w:val="heading 5"/>
    <w:link w:val="PO-1"/>
    <w:qFormat/>
    <w:uiPriority w:val="11"/>
    <w:pPr>
      <w:autoSpaceDE w:val="1"/>
      <w:autoSpaceDN w:val="1"/>
      <w:ind w:left="1400" w:hanging="400"/>
      <w:jc w:val="both"/>
      <w:widowControl/>
      <w:wordWrap/>
    </w:pPr>
    <w:rPr>
      <w:shd w:val="clear"/>
      <w:sz w:val="21"/>
      <w:szCs w:val="21"/>
      <w:w w:val="100"/>
    </w:rPr>
  </w:style>
  <w:style w:styleId="PO12" w:type="paragraph">
    <w:name w:val="heading 6"/>
    <w:link w:val="PO-1"/>
    <w:qFormat/>
    <w:uiPriority w:val="12"/>
    <w:pPr>
      <w:autoSpaceDE w:val="1"/>
      <w:autoSpaceDN w:val="1"/>
      <w:ind w:left="1600" w:hanging="400"/>
      <w:jc w:val="both"/>
      <w:widowControl/>
      <w:wordWrap/>
    </w:pPr>
    <w:rPr>
      <w:b/>
      <w:shd w:val="clear"/>
      <w:sz w:val="21"/>
      <w:szCs w:val="21"/>
      <w:w w:val="100"/>
    </w:rPr>
  </w:style>
  <w:style w:styleId="PO13" w:type="paragraph">
    <w:name w:val="heading 7"/>
    <w:link w:val="PO-1"/>
    <w:qFormat/>
    <w:uiPriority w:val="13"/>
    <w:pPr>
      <w:autoSpaceDE w:val="1"/>
      <w:autoSpaceDN w:val="1"/>
      <w:ind w:left="1800" w:hanging="400"/>
      <w:jc w:val="both"/>
      <w:widowControl/>
      <w:wordWrap/>
    </w:pPr>
    <w:rPr>
      <w:shd w:val="clear"/>
      <w:sz w:val="21"/>
      <w:szCs w:val="21"/>
      <w:w w:val="100"/>
    </w:rPr>
  </w:style>
  <w:style w:styleId="PO14" w:type="paragraph">
    <w:name w:val="heading 8"/>
    <w:link w:val="PO-1"/>
    <w:qFormat/>
    <w:uiPriority w:val="14"/>
    <w:pPr>
      <w:autoSpaceDE w:val="1"/>
      <w:autoSpaceDN w:val="1"/>
      <w:ind w:left="2000" w:hanging="400"/>
      <w:jc w:val="both"/>
      <w:widowControl/>
      <w:wordWrap/>
    </w:pPr>
    <w:rPr>
      <w:shd w:val="clear"/>
      <w:sz w:val="21"/>
      <w:szCs w:val="21"/>
      <w:w w:val="100"/>
    </w:rPr>
  </w:style>
  <w:style w:styleId="PO15" w:type="paragraph">
    <w:name w:val="heading 9"/>
    <w:link w:val="PO-1"/>
    <w:qFormat/>
    <w:uiPriority w:val="15"/>
    <w:pPr>
      <w:autoSpaceDE w:val="1"/>
      <w:autoSpaceDN w:val="1"/>
      <w:ind w:left="2200" w:hanging="400"/>
      <w:jc w:val="both"/>
      <w:widowControl/>
      <w:wordWrap/>
    </w:pPr>
    <w:rPr>
      <w:shd w:val="clear"/>
      <w:sz w:val="21"/>
      <w:szCs w:val="21"/>
      <w:w w:val="100"/>
    </w:rPr>
  </w:style>
  <w:style w:styleId="PO16" w:type="paragraph">
    <w:name w:val="Subtitle"/>
    <w:link w:val="PO-1"/>
    <w:qFormat/>
    <w:uiPriority w:val="16"/>
    <w:pPr>
      <w:autoSpaceDE w:val="1"/>
      <w:autoSpaceDN w:val="1"/>
      <w:jc w:val="center"/>
      <w:widowControl/>
      <w:wordWrap/>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autoSpaceDE w:val="1"/>
      <w:autoSpaceDN w:val="1"/>
      <w:ind w:left="864" w:right="864" w:firstLine="0"/>
      <w:jc w:val="center"/>
      <w:widowControl/>
      <w:wordWrap/>
    </w:pPr>
    <w:rPr>
      <w:color w:val="404040"/>
      <w:i/>
      <w:shd w:val="clear"/>
      <w:sz w:val="21"/>
      <w:szCs w:val="21"/>
      <w:w w:val="100"/>
    </w:rPr>
  </w:style>
  <w:style w:styleId="PO22" w:type="paragraph">
    <w:name w:val="Intense Quote"/>
    <w:link w:val="PO-1"/>
    <w:qFormat/>
    <w:uiPriority w:val="22"/>
    <w:pPr>
      <w:autoSpaceDE w:val="1"/>
      <w:autoSpaceDN w:val="1"/>
      <w:ind w:left="950" w:right="950" w:firstLine="0"/>
      <w:jc w:val="center"/>
      <w:widowControl/>
      <w:wordWrap/>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link w:val="PO-1"/>
    <w:qFormat/>
    <w:uiPriority w:val="26"/>
    <w:pPr>
      <w:autoSpaceDE w:val="1"/>
      <w:autoSpaceDN w:val="1"/>
      <w:ind w:left="850" w:firstLine="0"/>
      <w:jc w:val="both"/>
      <w:widowControl/>
      <w:wordWrap/>
    </w:pPr>
    <w:rPr>
      <w:shd w:val="clear"/>
      <w:sz w:val="21"/>
      <w:szCs w:val="21"/>
      <w:w w:val="100"/>
    </w:rPr>
  </w:style>
  <w:style w:styleId="PO27" w:type="paragraph">
    <w:name w:val="TOC Heading"/>
    <w:link w:val="PO-1"/>
    <w:qFormat/>
    <w:uiPriority w:val="27"/>
    <w:unhideWhenUsed/>
    <w:pPr>
      <w:autoSpaceDE w:val="1"/>
      <w:autoSpaceDN w:val="1"/>
      <w:widowControl/>
      <w:wordWrap/>
    </w:pPr>
    <w:rPr>
      <w:color w:val="2E74B5"/>
      <w:shd w:val="clear"/>
      <w:sz w:val="32"/>
      <w:szCs w:val="32"/>
      <w:w w:val="100"/>
    </w:rPr>
  </w:style>
  <w:style w:styleId="PO28" w:type="paragraph">
    <w:name w:val="toc 1"/>
    <w:link w:val="PO-1"/>
    <w:qFormat/>
    <w:uiPriority w:val="28"/>
    <w:unhideWhenUsed/>
    <w:pPr>
      <w:autoSpaceDE w:val="1"/>
      <w:autoSpaceDN w:val="1"/>
      <w:jc w:val="both"/>
      <w:widowControl/>
      <w:wordWrap/>
    </w:pPr>
    <w:rPr>
      <w:shd w:val="clear"/>
      <w:sz w:val="21"/>
      <w:szCs w:val="21"/>
      <w:w w:val="100"/>
    </w:rPr>
  </w:style>
  <w:style w:styleId="PO29" w:type="paragraph">
    <w:name w:val="toc 2"/>
    <w:link w:val="PO-1"/>
    <w:qFormat/>
    <w:uiPriority w:val="29"/>
    <w:unhideWhenUsed/>
    <w:pPr>
      <w:autoSpaceDE w:val="1"/>
      <w:autoSpaceDN w:val="1"/>
      <w:ind w:left="425" w:firstLine="0"/>
      <w:jc w:val="both"/>
      <w:widowControl/>
      <w:wordWrap/>
    </w:pPr>
    <w:rPr>
      <w:shd w:val="clear"/>
      <w:sz w:val="21"/>
      <w:szCs w:val="21"/>
      <w:w w:val="100"/>
    </w:rPr>
  </w:style>
  <w:style w:styleId="PO30" w:type="paragraph">
    <w:name w:val="toc 3"/>
    <w:link w:val="PO-1"/>
    <w:qFormat/>
    <w:uiPriority w:val="30"/>
    <w:unhideWhenUsed/>
    <w:pPr>
      <w:autoSpaceDE w:val="1"/>
      <w:autoSpaceDN w:val="1"/>
      <w:ind w:left="850" w:firstLine="0"/>
      <w:jc w:val="both"/>
      <w:widowControl/>
      <w:wordWrap/>
    </w:pPr>
    <w:rPr>
      <w:shd w:val="clear"/>
      <w:sz w:val="21"/>
      <w:szCs w:val="21"/>
      <w:w w:val="100"/>
    </w:rPr>
  </w:style>
  <w:style w:styleId="PO31" w:type="paragraph">
    <w:name w:val="toc 4"/>
    <w:link w:val="PO-1"/>
    <w:qFormat/>
    <w:uiPriority w:val="31"/>
    <w:unhideWhenUsed/>
    <w:pPr>
      <w:autoSpaceDE w:val="1"/>
      <w:autoSpaceDN w:val="1"/>
      <w:ind w:left="1275" w:firstLine="0"/>
      <w:jc w:val="both"/>
      <w:widowControl/>
      <w:wordWrap/>
    </w:pPr>
    <w:rPr>
      <w:shd w:val="clear"/>
      <w:sz w:val="21"/>
      <w:szCs w:val="21"/>
      <w:w w:val="100"/>
    </w:rPr>
  </w:style>
  <w:style w:styleId="PO32" w:type="paragraph">
    <w:name w:val="toc 5"/>
    <w:link w:val="PO-1"/>
    <w:qFormat/>
    <w:uiPriority w:val="32"/>
    <w:unhideWhenUsed/>
    <w:pPr>
      <w:autoSpaceDE w:val="1"/>
      <w:autoSpaceDN w:val="1"/>
      <w:ind w:left="1700" w:firstLine="0"/>
      <w:jc w:val="both"/>
      <w:widowControl/>
      <w:wordWrap/>
    </w:pPr>
    <w:rPr>
      <w:shd w:val="clear"/>
      <w:sz w:val="21"/>
      <w:szCs w:val="21"/>
      <w:w w:val="100"/>
    </w:rPr>
  </w:style>
  <w:style w:styleId="PO33" w:type="paragraph">
    <w:name w:val="toc 6"/>
    <w:link w:val="PO-1"/>
    <w:qFormat/>
    <w:uiPriority w:val="33"/>
    <w:unhideWhenUsed/>
    <w:pPr>
      <w:autoSpaceDE w:val="1"/>
      <w:autoSpaceDN w:val="1"/>
      <w:ind w:left="2125" w:firstLine="0"/>
      <w:jc w:val="both"/>
      <w:widowControl/>
      <w:wordWrap/>
    </w:pPr>
    <w:rPr>
      <w:shd w:val="clear"/>
      <w:sz w:val="21"/>
      <w:szCs w:val="21"/>
      <w:w w:val="100"/>
    </w:rPr>
  </w:style>
  <w:style w:styleId="PO34" w:type="paragraph">
    <w:name w:val="toc 7"/>
    <w:link w:val="PO-1"/>
    <w:qFormat/>
    <w:uiPriority w:val="34"/>
    <w:unhideWhenUsed/>
    <w:pPr>
      <w:autoSpaceDE w:val="1"/>
      <w:autoSpaceDN w:val="1"/>
      <w:ind w:left="2550" w:firstLine="0"/>
      <w:jc w:val="both"/>
      <w:widowControl/>
      <w:wordWrap/>
    </w:pPr>
    <w:rPr>
      <w:shd w:val="clear"/>
      <w:sz w:val="21"/>
      <w:szCs w:val="21"/>
      <w:w w:val="100"/>
    </w:rPr>
  </w:style>
  <w:style w:styleId="PO35" w:type="paragraph">
    <w:name w:val="toc 8"/>
    <w:link w:val="PO-1"/>
    <w:qFormat/>
    <w:uiPriority w:val="35"/>
    <w:unhideWhenUsed/>
    <w:pPr>
      <w:autoSpaceDE w:val="1"/>
      <w:autoSpaceDN w:val="1"/>
      <w:ind w:left="2975" w:firstLine="0"/>
      <w:jc w:val="both"/>
      <w:widowControl/>
      <w:wordWrap/>
    </w:pPr>
    <w:rPr>
      <w:shd w:val="clear"/>
      <w:sz w:val="21"/>
      <w:szCs w:val="21"/>
      <w:w w:val="100"/>
    </w:rPr>
  </w:style>
  <w:style w:styleId="PO36" w:type="paragraph">
    <w:name w:val="toc 9"/>
    <w:link w:val="PO-1"/>
    <w:qFormat/>
    <w:uiPriority w:val="36"/>
    <w:unhideWhenUsed/>
    <w:pPr>
      <w:autoSpaceDE w:val="1"/>
      <w:autoSpaceDN w:val="1"/>
      <w:ind w:left="3400" w:firstLine="0"/>
      <w:jc w:val="both"/>
      <w:widowControl/>
      <w:wordWrap/>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 w:styleId="PO152" w:type="paragraph">
    <w:name w:val="header"/>
    <w:basedOn w:val="PO1"/>
    <w:link w:val="PO153"/>
    <w:uiPriority w:val="152"/>
    <w:semiHidden/>
    <w:unhideWhenUsed/>
    <w:pPr>
      <w:autoSpaceDE w:val="1"/>
      <w:autoSpaceDN w:val="1"/>
      <w:jc w:val="center"/>
      <w:tabs>
        <w:tab w:val="center" w:pos="4153"/>
        <w:tab w:val="right" w:pos="8306"/>
      </w:tabs>
      <w:widowControl/>
      <w:wordWrap/>
    </w:pPr>
    <w:rPr>
      <w:shd w:val="clear"/>
      <w:sz w:val="18"/>
      <w:szCs w:val="18"/>
      <w:w w:val="100"/>
    </w:rPr>
  </w:style>
  <w:style w:customStyle="1" w:styleId="PO153" w:type="character">
    <w:name w:val="页眉 Char"/>
    <w:basedOn w:val="PO2"/>
    <w:link w:val="PO152"/>
    <w:uiPriority w:val="153"/>
    <w:semiHidden/>
    <w:rPr>
      <w:shd w:val="clear"/>
      <w:sz w:val="18"/>
      <w:szCs w:val="18"/>
      <w:w w:val="100"/>
    </w:rPr>
  </w:style>
  <w:style w:styleId="PO154" w:type="paragraph">
    <w:name w:val="footer"/>
    <w:basedOn w:val="PO1"/>
    <w:link w:val="PO155"/>
    <w:uiPriority w:val="154"/>
    <w:semiHidden/>
    <w:unhideWhenUsed/>
    <w:pPr>
      <w:autoSpaceDE w:val="1"/>
      <w:autoSpaceDN w:val="1"/>
      <w:tabs>
        <w:tab w:val="center" w:pos="4153"/>
        <w:tab w:val="right" w:pos="8306"/>
      </w:tabs>
      <w:widowControl/>
      <w:wordWrap/>
    </w:pPr>
    <w:rPr>
      <w:shd w:val="clear"/>
      <w:sz w:val="18"/>
      <w:szCs w:val="18"/>
      <w:w w:val="100"/>
    </w:rPr>
  </w:style>
  <w:style w:customStyle="1" w:styleId="PO155" w:type="character">
    <w:name w:val="页脚 Char"/>
    <w:basedOn w:val="PO2"/>
    <w:link w:val="PO154"/>
    <w:uiPriority w:val="155"/>
    <w:semiHidden/>
    <w:rPr>
      <w:shd w:val="clear"/>
      <w:sz w:val="18"/>
      <w:szCs w:val="18"/>
      <w:w w:val="1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7115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微软中国</Company>
  <DocSecurity>0</DocSecurity>
  <HyperlinksChanged>false</HyperlinksChanged>
  <Lines>7</Lines>
  <LinksUpToDate>false</LinksUpToDate>
  <Pages>2</Pages>
  <Paragraphs>1</Paragraphs>
  <Words>148</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2018-09-28T08:24:00Z</dcterms:modified>
</cp:coreProperties>
</file>