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61" w:rsidRPr="001A0B62" w:rsidRDefault="00615FCD" w:rsidP="00AC7A61">
      <w:pPr>
        <w:widowControl/>
        <w:spacing w:line="700" w:lineRule="exact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</w:pPr>
      <w:r w:rsidRPr="001A0B62">
        <w:rPr>
          <w:rFonts w:ascii="Times New Roman" w:eastAsia="方正小标宋简体" w:hAnsi="方正小标宋简体" w:cs="Times New Roman"/>
          <w:bCs/>
          <w:color w:val="000000"/>
          <w:kern w:val="0"/>
          <w:sz w:val="44"/>
          <w:szCs w:val="44"/>
        </w:rPr>
        <w:t>济宁高新区</w:t>
      </w:r>
      <w:r w:rsidR="009D6D65" w:rsidRPr="001A0B62">
        <w:rPr>
          <w:rFonts w:ascii="Times New Roman" w:eastAsia="方正小标宋简体" w:hAnsi="方正小标宋简体" w:cs="Times New Roman"/>
          <w:bCs/>
          <w:color w:val="000000"/>
          <w:kern w:val="0"/>
          <w:sz w:val="44"/>
          <w:szCs w:val="44"/>
        </w:rPr>
        <w:t>科技创新局</w:t>
      </w:r>
      <w:r w:rsidRPr="001A0B62"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20</w:t>
      </w:r>
      <w:r w:rsidR="00AC7A61" w:rsidRPr="001A0B62"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20</w:t>
      </w:r>
      <w:r w:rsidRPr="001A0B62">
        <w:rPr>
          <w:rFonts w:ascii="Times New Roman" w:eastAsia="方正小标宋简体" w:hAnsi="方正小标宋简体" w:cs="Times New Roman"/>
          <w:bCs/>
          <w:color w:val="000000"/>
          <w:kern w:val="0"/>
          <w:sz w:val="44"/>
          <w:szCs w:val="44"/>
        </w:rPr>
        <w:t>年度政府</w:t>
      </w:r>
    </w:p>
    <w:p w:rsidR="00615FCD" w:rsidRPr="001A0B62" w:rsidRDefault="00615FCD" w:rsidP="00AC7A61">
      <w:pPr>
        <w:widowControl/>
        <w:spacing w:line="7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1A0B62">
        <w:rPr>
          <w:rFonts w:ascii="Times New Roman" w:eastAsia="方正小标宋简体" w:hAnsi="方正小标宋简体" w:cs="Times New Roman"/>
          <w:bCs/>
          <w:color w:val="000000"/>
          <w:kern w:val="0"/>
          <w:sz w:val="44"/>
          <w:szCs w:val="44"/>
        </w:rPr>
        <w:t>信息公开工作年度报告</w:t>
      </w:r>
    </w:p>
    <w:p w:rsidR="00AC7A61" w:rsidRPr="001A0B62" w:rsidRDefault="00AC7A61" w:rsidP="00615FCD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615FCD" w:rsidRPr="001A0B62" w:rsidRDefault="00615FCD" w:rsidP="00615FCD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本报告按照新修订的《中华人民共和国政府信息公开条例》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(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以下简称《条例》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)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和省、市政府信息公开的有关要求，本报告主要包括总体情况、主动公开政府信息情况、收到和处理政府信息公开申请情况、政府信息公开行政复议和行政诉讼情况、存在的主要问题及改进情况、其他需要报告的事项等内容。报告所列数据的统计期限自</w:t>
      </w:r>
      <w:r w:rsidR="00383C5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="00ED2C0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383C5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383C5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日起至</w:t>
      </w:r>
      <w:r w:rsidR="00383C5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="00ED2C0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12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31 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日止。</w:t>
      </w:r>
    </w:p>
    <w:p w:rsidR="00615FCD" w:rsidRPr="001A0B62" w:rsidRDefault="00615FCD" w:rsidP="00383C56">
      <w:pPr>
        <w:widowControl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24"/>
          <w:szCs w:val="24"/>
        </w:rPr>
      </w:pPr>
      <w:r w:rsidRPr="001A0B62">
        <w:rPr>
          <w:rFonts w:ascii="Times New Roman" w:eastAsia="黑体" w:hAnsi="黑体" w:cs="Times New Roman"/>
          <w:bCs/>
          <w:color w:val="000000"/>
          <w:kern w:val="0"/>
          <w:sz w:val="32"/>
          <w:szCs w:val="32"/>
        </w:rPr>
        <w:t>一、总体情况</w:t>
      </w:r>
    </w:p>
    <w:p w:rsidR="00615FCD" w:rsidRPr="001A0B62" w:rsidRDefault="00383C56" w:rsidP="00615FCD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="00ED2C06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="00615FCD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年，在党工委、管委会的正确领导下，济宁高新区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科技创新局</w:t>
      </w:r>
      <w:r w:rsidR="00615FCD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深入贯彻学习新修订的《中华人民共和国政府信息公开条例》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</w:t>
      </w:r>
      <w:r w:rsidR="00615FCD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坚持进一步推进决策、执行、管理、服务、结果五公开，深化重点领域信息公开，加强信息发布、政策解读及回应关切等工作，不断提升政务公开标准化、规范化水平，全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局</w:t>
      </w:r>
      <w:r w:rsidR="00615FCD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政府信息公开工作取得明显成效，为推进法治政府、服务型政府建设发挥了重要作用。</w:t>
      </w:r>
    </w:p>
    <w:p w:rsidR="00DD30CF" w:rsidRPr="001A0B62" w:rsidRDefault="00DD30CF" w:rsidP="00DD30CF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（一）基本情况。认真学习《中华人民共和国政府信息公开条例》等法规和上级有关会议、文件精神。加强对我局信息公开工作的组织领导，明确主要负责人作为政府信息公开工作的第一责任人，秉持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主要领导亲自抓、分管领导具体抓、责任处室抓落实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的工作体系，形成一级抓一级、层层抓落实的良好工作格局，切实把政府信息公开工作摆上重要日程。坚持以公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开为常态、不公开为例外，除依法需要保密的外及时公开，进一步提高政府信息公开工作时效性。</w:t>
      </w:r>
    </w:p>
    <w:p w:rsidR="00DD30CF" w:rsidRPr="001A0B62" w:rsidRDefault="00DD30CF" w:rsidP="00DD30CF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（二）主动公开政府信息统计。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2020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年度，我局按照高新区管委会政府信息公开要求，及时对站点信息进行更新，在济宁高新区门户网站发布信息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69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条，其中主要发布内容包括：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政策文件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条，会议公开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条，行政权力运行公开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14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条，政策解读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条，公示公告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47</w:t>
      </w:r>
      <w:r w:rsidR="002A3115"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条。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所公开信息严格按照《条例》和省市政府信息公开相关规定制度，充分确保政府信息公开的及时性、有效性和全面性。</w:t>
      </w:r>
    </w:p>
    <w:p w:rsidR="00DD30CF" w:rsidRPr="001A0B62" w:rsidRDefault="00DD30CF" w:rsidP="00DD30CF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（三）依申请公开政府信息。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2020</w:t>
      </w:r>
      <w:r w:rsidRPr="001A0B62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年度，我局未收到依申请公开政府信息。</w:t>
      </w:r>
    </w:p>
    <w:p w:rsidR="00F76BCE" w:rsidRPr="001A0B62" w:rsidRDefault="00DD30CF" w:rsidP="00DD30CF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1A0B62">
        <w:rPr>
          <w:rFonts w:ascii="Times New Roman" w:eastAsia="仿宋_GB2312" w:hAnsi="Times New Roman" w:cs="Times New Roman"/>
          <w:kern w:val="0"/>
          <w:sz w:val="32"/>
          <w:szCs w:val="32"/>
        </w:rPr>
        <w:t>（四）政府信息管理。严格按照《条例》的有关要求，建立保密审查工作机制、信息发布审查登记制度、责任追究制度等工作机制，有效地保障了信息公开工作的顺利开展。对每一项拟公开信息，实行保密预先审核制度，未经审核的信息不得对外公开；拟公开信息由处室负责人审查后发布，依法依规做好保密审查，切实做好保密工作。工作中主动公布公开电话，积极接受相关部门和人民群众的监督和评议，进一步提高了政府信息公开工作规范化程度。</w:t>
      </w:r>
    </w:p>
    <w:p w:rsidR="00383C56" w:rsidRPr="001A0B62" w:rsidRDefault="00383C56" w:rsidP="00383C56">
      <w:pPr>
        <w:pStyle w:val="a5"/>
        <w:widowControl/>
        <w:shd w:val="clear" w:color="auto" w:fill="FFFFFF"/>
        <w:spacing w:before="0" w:beforeAutospacing="0" w:after="240" w:afterAutospacing="0"/>
        <w:ind w:firstLine="420"/>
        <w:jc w:val="both"/>
        <w:rPr>
          <w:rFonts w:ascii="Times New Roman" w:eastAsia="黑体" w:hAnsi="Times New Roman"/>
          <w:sz w:val="32"/>
        </w:rPr>
      </w:pPr>
      <w:r w:rsidRPr="001A0B62">
        <w:rPr>
          <w:rFonts w:ascii="Times New Roman" w:eastAsia="黑体" w:hAnsi="黑体"/>
          <w:sz w:val="32"/>
          <w:shd w:val="clear" w:color="auto" w:fill="FFFFFF"/>
        </w:rPr>
        <w:t>二、主动公开政府信息情况</w:t>
      </w:r>
    </w:p>
    <w:tbl>
      <w:tblPr>
        <w:tblW w:w="8642" w:type="dxa"/>
        <w:jc w:val="center"/>
        <w:tblInd w:w="-295" w:type="dxa"/>
        <w:tblCellMar>
          <w:left w:w="0" w:type="dxa"/>
          <w:right w:w="0" w:type="dxa"/>
        </w:tblCellMar>
        <w:tblLook w:val="0000"/>
      </w:tblPr>
      <w:tblGrid>
        <w:gridCol w:w="3408"/>
        <w:gridCol w:w="1875"/>
        <w:gridCol w:w="6"/>
        <w:gridCol w:w="1265"/>
        <w:gridCol w:w="2088"/>
      </w:tblGrid>
      <w:tr w:rsidR="00383C56" w:rsidRPr="001A0B62" w:rsidTr="002A3115">
        <w:trPr>
          <w:trHeight w:val="495"/>
          <w:jc w:val="center"/>
        </w:trPr>
        <w:tc>
          <w:tcPr>
            <w:tcW w:w="86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第二十条第（一）项</w:t>
            </w:r>
          </w:p>
        </w:tc>
      </w:tr>
      <w:tr w:rsidR="00383C56" w:rsidRPr="001A0B62" w:rsidTr="002A3115">
        <w:trPr>
          <w:trHeight w:val="882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7E6A6C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本年新</w:t>
            </w:r>
          </w:p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E6A6C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本年新</w:t>
            </w:r>
          </w:p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对外公开总数量</w:t>
            </w:r>
          </w:p>
        </w:tc>
      </w:tr>
      <w:tr w:rsidR="00383C56" w:rsidRPr="001A0B62" w:rsidTr="002A3115">
        <w:trPr>
          <w:trHeight w:val="523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471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lastRenderedPageBreak/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480"/>
          <w:jc w:val="center"/>
        </w:trPr>
        <w:tc>
          <w:tcPr>
            <w:tcW w:w="864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第二十条第（五）项</w:t>
            </w:r>
          </w:p>
        </w:tc>
      </w:tr>
      <w:tr w:rsidR="00383C56" w:rsidRPr="001A0B62" w:rsidTr="002A3115">
        <w:trPr>
          <w:trHeight w:val="634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本年增</w:t>
            </w: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/</w:t>
            </w: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减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处理决定数量</w:t>
            </w:r>
          </w:p>
        </w:tc>
      </w:tr>
      <w:tr w:rsidR="00383C56" w:rsidRPr="001A0B62" w:rsidTr="002A3115">
        <w:trPr>
          <w:trHeight w:val="528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550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406"/>
          <w:jc w:val="center"/>
        </w:trPr>
        <w:tc>
          <w:tcPr>
            <w:tcW w:w="864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第二十条第（六）项</w:t>
            </w:r>
          </w:p>
        </w:tc>
      </w:tr>
      <w:tr w:rsidR="00383C56" w:rsidRPr="001A0B62" w:rsidTr="002A3115">
        <w:trPr>
          <w:trHeight w:val="634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本年增</w:t>
            </w: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/</w:t>
            </w: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减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处理决定数量</w:t>
            </w:r>
          </w:p>
        </w:tc>
      </w:tr>
      <w:tr w:rsidR="00383C56" w:rsidRPr="001A0B62" w:rsidTr="002A3115">
        <w:trPr>
          <w:trHeight w:val="430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409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474"/>
          <w:jc w:val="center"/>
        </w:trPr>
        <w:tc>
          <w:tcPr>
            <w:tcW w:w="864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第二十条第（八）项</w:t>
            </w:r>
          </w:p>
        </w:tc>
      </w:tr>
      <w:tr w:rsidR="00383C56" w:rsidRPr="001A0B62" w:rsidTr="002A3115">
        <w:trPr>
          <w:trHeight w:val="270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本年增</w:t>
            </w: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/</w:t>
            </w: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减</w:t>
            </w:r>
          </w:p>
        </w:tc>
      </w:tr>
      <w:tr w:rsidR="00383C56" w:rsidRPr="001A0B62" w:rsidTr="002A3115">
        <w:trPr>
          <w:trHeight w:val="551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383C56" w:rsidRPr="001A0B62" w:rsidTr="002A3115">
        <w:trPr>
          <w:trHeight w:val="476"/>
          <w:jc w:val="center"/>
        </w:trPr>
        <w:tc>
          <w:tcPr>
            <w:tcW w:w="864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第二十条第（九）项</w:t>
            </w:r>
          </w:p>
        </w:tc>
      </w:tr>
      <w:tr w:rsidR="00383C56" w:rsidRPr="001A0B62" w:rsidTr="002A3115">
        <w:trPr>
          <w:trHeight w:val="585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采购总金额</w:t>
            </w:r>
          </w:p>
        </w:tc>
      </w:tr>
      <w:tr w:rsidR="00383C56" w:rsidRPr="001A0B62" w:rsidTr="002A3115">
        <w:trPr>
          <w:trHeight w:val="539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B30DF5" w:rsidP="007E6A6C">
            <w:pPr>
              <w:widowControl/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left w:w="108" w:type="dxa"/>
              <w:right w:w="108" w:type="dxa"/>
            </w:tcMar>
            <w:vAlign w:val="center"/>
          </w:tcPr>
          <w:p w:rsidR="00383C56" w:rsidRPr="001A0B62" w:rsidRDefault="00B30DF5" w:rsidP="007E6A6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Times New Roman" w:cs="Times New Roman"/>
                <w:sz w:val="24"/>
                <w:szCs w:val="24"/>
              </w:rPr>
              <w:t>0</w:t>
            </w:r>
          </w:p>
        </w:tc>
      </w:tr>
    </w:tbl>
    <w:p w:rsidR="00383C56" w:rsidRPr="001A0B62" w:rsidRDefault="00383C56" w:rsidP="00383C56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Times New Roman" w:hAnsi="Times New Roman"/>
        </w:rPr>
      </w:pPr>
    </w:p>
    <w:p w:rsidR="00383C56" w:rsidRPr="001A0B62" w:rsidRDefault="00383C56" w:rsidP="00B30DF5">
      <w:pPr>
        <w:widowControl/>
        <w:spacing w:line="560" w:lineRule="exact"/>
        <w:ind w:firstLineChars="200" w:firstLine="640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</w:pPr>
      <w:r w:rsidRPr="001A0B62">
        <w:rPr>
          <w:rFonts w:ascii="Times New Roman" w:eastAsia="黑体" w:hAnsi="黑体" w:cs="Times New Roman"/>
          <w:bCs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W w:w="8673" w:type="dxa"/>
        <w:jc w:val="center"/>
        <w:tblInd w:w="39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1871"/>
        <w:gridCol w:w="760"/>
        <w:gridCol w:w="710"/>
        <w:gridCol w:w="710"/>
        <w:gridCol w:w="761"/>
        <w:gridCol w:w="897"/>
        <w:gridCol w:w="673"/>
        <w:gridCol w:w="659"/>
      </w:tblGrid>
      <w:tr w:rsidR="00383C56" w:rsidRPr="001A0B62" w:rsidTr="00203429">
        <w:trPr>
          <w:jc w:val="center"/>
        </w:trPr>
        <w:tc>
          <w:tcPr>
            <w:tcW w:w="350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1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申请人情况</w:t>
            </w:r>
          </w:p>
        </w:tc>
      </w:tr>
      <w:tr w:rsidR="00383C56" w:rsidRPr="001A0B62" w:rsidTr="00203429">
        <w:trPr>
          <w:jc w:val="center"/>
        </w:trPr>
        <w:tc>
          <w:tcPr>
            <w:tcW w:w="350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37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6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总计</w:t>
            </w:r>
          </w:p>
        </w:tc>
      </w:tr>
      <w:tr w:rsidR="00383C56" w:rsidRPr="001A0B62" w:rsidTr="00203429">
        <w:trPr>
          <w:jc w:val="center"/>
        </w:trPr>
        <w:tc>
          <w:tcPr>
            <w:tcW w:w="350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商业企业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科研机构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其他</w:t>
            </w:r>
          </w:p>
        </w:tc>
        <w:tc>
          <w:tcPr>
            <w:tcW w:w="6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56" w:rsidRPr="001A0B62" w:rsidTr="00203429">
        <w:trPr>
          <w:jc w:val="center"/>
        </w:trPr>
        <w:tc>
          <w:tcPr>
            <w:tcW w:w="35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ED2C06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35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B30DF5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三、本年度办</w:t>
            </w: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lastRenderedPageBreak/>
              <w:t>理结果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lastRenderedPageBreak/>
              <w:t>（一）予以公开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（二）部分公开（区分处理的，只计这一情形，不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lastRenderedPageBreak/>
              <w:t>计其他情形）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属于国家秘密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其他法律行政法规禁止公开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危及</w:t>
            </w: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“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三安全一稳定</w:t>
            </w: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”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保护第三方合法权益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5.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属于三类内部事务信息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6.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属于四类过程性信息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7.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属于行政执法案卷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属于行政查询事项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本机关不掌握相关政府信息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没有现成信息需要另行制作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补正后申请内容仍不明确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信访举报投诉类申请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重复申请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要求提供公开出版物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无正当理由大量反复申请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5.</w:t>
            </w: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要求行政机关确认或重新出具已获取信息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430FB0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D360E3">
            <w:pPr>
              <w:widowControl/>
              <w:spacing w:after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楷体" w:hAnsi="楷体" w:cs="Times New Roman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03429" w:rsidRPr="001A0B62" w:rsidTr="00203429">
        <w:trPr>
          <w:jc w:val="center"/>
        </w:trPr>
        <w:tc>
          <w:tcPr>
            <w:tcW w:w="35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B30DF5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383C56" w:rsidRPr="001A0B62" w:rsidRDefault="00383C56" w:rsidP="00383C56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Times New Roman" w:hAnsi="Times New Roman"/>
        </w:rPr>
      </w:pPr>
    </w:p>
    <w:p w:rsidR="00383C56" w:rsidRPr="001A0B62" w:rsidRDefault="00383C56" w:rsidP="00B30DF5">
      <w:pPr>
        <w:widowControl/>
        <w:spacing w:line="560" w:lineRule="exact"/>
        <w:ind w:firstLineChars="200" w:firstLine="640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</w:pPr>
      <w:r w:rsidRPr="001A0B62">
        <w:rPr>
          <w:rFonts w:ascii="Times New Roman" w:eastAsia="黑体" w:hAnsi="黑体" w:cs="Times New Roman"/>
          <w:bCs/>
          <w:color w:val="000000"/>
          <w:kern w:val="0"/>
          <w:sz w:val="32"/>
          <w:szCs w:val="32"/>
        </w:rPr>
        <w:t>四、政府信息公开行政复议、行政诉讼情况</w:t>
      </w:r>
    </w:p>
    <w:p w:rsidR="00383C56" w:rsidRPr="001A0B62" w:rsidRDefault="00383C56" w:rsidP="00383C56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Times New Roman" w:hAnsi="Times New Roman"/>
        </w:rPr>
      </w:pPr>
    </w:p>
    <w:tbl>
      <w:tblPr>
        <w:tblW w:w="8732" w:type="dxa"/>
        <w:jc w:val="center"/>
        <w:tblInd w:w="17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2"/>
        <w:gridCol w:w="538"/>
        <w:gridCol w:w="602"/>
        <w:gridCol w:w="602"/>
        <w:gridCol w:w="655"/>
        <w:gridCol w:w="548"/>
        <w:gridCol w:w="601"/>
        <w:gridCol w:w="601"/>
        <w:gridCol w:w="601"/>
        <w:gridCol w:w="601"/>
        <w:gridCol w:w="601"/>
        <w:gridCol w:w="601"/>
        <w:gridCol w:w="601"/>
        <w:gridCol w:w="602"/>
        <w:gridCol w:w="456"/>
      </w:tblGrid>
      <w:tr w:rsidR="00383C56" w:rsidRPr="001A0B62" w:rsidTr="002A3115">
        <w:trPr>
          <w:jc w:val="center"/>
        </w:trPr>
        <w:tc>
          <w:tcPr>
            <w:tcW w:w="29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81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行政诉讼</w:t>
            </w:r>
          </w:p>
        </w:tc>
      </w:tr>
      <w:tr w:rsidR="00383C56" w:rsidRPr="001A0B62" w:rsidTr="002A3115">
        <w:trPr>
          <w:jc w:val="center"/>
        </w:trPr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总计</w:t>
            </w:r>
          </w:p>
        </w:tc>
        <w:tc>
          <w:tcPr>
            <w:tcW w:w="29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28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复议后起诉</w:t>
            </w:r>
          </w:p>
        </w:tc>
      </w:tr>
      <w:tr w:rsidR="00383C56" w:rsidRPr="001A0B62" w:rsidTr="002A3115">
        <w:trPr>
          <w:jc w:val="center"/>
        </w:trPr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总计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83C56" w:rsidRPr="001A0B62" w:rsidRDefault="00383C56" w:rsidP="00D360E3">
            <w:pPr>
              <w:widowControl/>
              <w:spacing w:after="18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eastAsia="黑体" w:hAnsi="黑体" w:cs="Times New Roman"/>
                <w:kern w:val="0"/>
                <w:sz w:val="24"/>
                <w:szCs w:val="24"/>
              </w:rPr>
              <w:t>总计</w:t>
            </w:r>
          </w:p>
        </w:tc>
      </w:tr>
      <w:tr w:rsidR="00203429" w:rsidRPr="001A0B62" w:rsidTr="002A3115">
        <w:trPr>
          <w:jc w:val="center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03429" w:rsidRPr="001A0B62" w:rsidRDefault="00203429" w:rsidP="001B3922">
            <w:pPr>
              <w:widowControl/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B6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383C56" w:rsidRPr="001A0B62" w:rsidRDefault="00383C56" w:rsidP="00383C56">
      <w:pPr>
        <w:widowControl/>
        <w:shd w:val="clear" w:color="auto" w:fill="FFFFFF"/>
        <w:jc w:val="center"/>
        <w:rPr>
          <w:rFonts w:ascii="Times New Roman" w:hAnsi="Times New Roman" w:cs="Times New Roman"/>
          <w:sz w:val="24"/>
        </w:rPr>
      </w:pPr>
    </w:p>
    <w:p w:rsidR="00383C56" w:rsidRPr="001A0B62" w:rsidRDefault="00383C56" w:rsidP="00835A18">
      <w:pPr>
        <w:widowControl/>
        <w:spacing w:line="560" w:lineRule="exact"/>
        <w:ind w:firstLineChars="200" w:firstLine="640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</w:pPr>
      <w:r w:rsidRPr="001A0B62">
        <w:rPr>
          <w:rFonts w:ascii="Times New Roman" w:eastAsia="黑体" w:hAnsi="黑体" w:cs="Times New Roman"/>
          <w:bCs/>
          <w:color w:val="000000"/>
          <w:kern w:val="0"/>
          <w:sz w:val="32"/>
          <w:szCs w:val="32"/>
        </w:rPr>
        <w:t>五、存在的主要问题及改进情况</w:t>
      </w:r>
    </w:p>
    <w:p w:rsidR="00835A18" w:rsidRPr="001A0B62" w:rsidRDefault="00835A18" w:rsidP="00835A18">
      <w:pPr>
        <w:pStyle w:val="a5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1A0B62">
        <w:rPr>
          <w:rFonts w:ascii="Times New Roman" w:eastAsia="仿宋_GB2312" w:hAnsi="Times New Roman"/>
          <w:sz w:val="32"/>
          <w:szCs w:val="32"/>
          <w:shd w:val="clear" w:color="auto" w:fill="FFFFFF"/>
        </w:rPr>
        <w:t>2020</w:t>
      </w:r>
      <w:r w:rsidRPr="001A0B62">
        <w:rPr>
          <w:rFonts w:ascii="Times New Roman" w:eastAsia="仿宋_GB2312" w:hAnsi="Times New Roman"/>
          <w:sz w:val="32"/>
          <w:szCs w:val="32"/>
          <w:shd w:val="clear" w:color="auto" w:fill="FFFFFF"/>
        </w:rPr>
        <w:t>年，通过全局干部职工的共同努力，我局信息公开工作有了新的进展，但仍存在一些不足：一是政府信息公开意识不强，公开时效性、公开内容质量有待加强。二是政府信息公开形式单一，有待加强宣传推广。</w:t>
      </w:r>
    </w:p>
    <w:p w:rsidR="00B30DF5" w:rsidRPr="001A0B62" w:rsidRDefault="00835A18" w:rsidP="00835A18">
      <w:pPr>
        <w:pStyle w:val="a5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1A0B62">
        <w:rPr>
          <w:rFonts w:ascii="Times New Roman" w:eastAsia="仿宋_GB2312" w:hAnsi="Times New Roman"/>
          <w:sz w:val="32"/>
          <w:szCs w:val="32"/>
          <w:shd w:val="clear" w:color="auto" w:fill="FFFFFF"/>
        </w:rPr>
        <w:t>下一步打算：一是进一步充实信息公开内容，突出重点、热点和难点问题，把群众最关心、反应最强烈的事项作为政府信息公开的主要内容，切实发挥好信息公开平台的桥梁作用。二是加大培训、宣传力度。全局机关工作人员，尤其是具体承办人员要加强《条例》的学习和培训，规范依法办理申请公开政府信息的水平。三是开展多种形式的宣传活动，创造条件，让更多公众了解政府信息的查询方式和基本内容，充分保障其知情权、参与权和监督权。</w:t>
      </w:r>
    </w:p>
    <w:p w:rsidR="00835A18" w:rsidRPr="001A0B62" w:rsidRDefault="00383C56" w:rsidP="00835A18">
      <w:pPr>
        <w:pStyle w:val="a5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黑体" w:hAnsi="Times New Roman"/>
          <w:color w:val="000000"/>
          <w:sz w:val="32"/>
          <w:szCs w:val="32"/>
        </w:rPr>
      </w:pPr>
      <w:r w:rsidRPr="001A0B62">
        <w:rPr>
          <w:rFonts w:ascii="Times New Roman" w:eastAsia="黑体" w:hAnsi="黑体"/>
          <w:color w:val="000000"/>
          <w:sz w:val="32"/>
          <w:szCs w:val="32"/>
        </w:rPr>
        <w:t>六、其他需要报告的事项</w:t>
      </w:r>
    </w:p>
    <w:p w:rsidR="00383C56" w:rsidRPr="00A67B7B" w:rsidRDefault="00835A18" w:rsidP="00A67B7B">
      <w:pPr>
        <w:pStyle w:val="a5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黑体" w:hAnsi="Times New Roman"/>
          <w:sz w:val="32"/>
          <w:szCs w:val="32"/>
          <w:shd w:val="clear" w:color="auto" w:fill="FFFFFF"/>
        </w:rPr>
      </w:pPr>
      <w:r w:rsidRPr="001A0B62">
        <w:rPr>
          <w:rFonts w:ascii="Times New Roman" w:eastAsia="仿宋_GB2312" w:hAnsi="Times New Roman"/>
          <w:color w:val="000000"/>
          <w:sz w:val="32"/>
          <w:szCs w:val="32"/>
        </w:rPr>
        <w:t>无</w:t>
      </w:r>
    </w:p>
    <w:sectPr w:rsidR="00383C56" w:rsidRPr="00A67B7B" w:rsidSect="00B30DF5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247" w:rsidRDefault="00855247" w:rsidP="00615FCD">
      <w:r>
        <w:separator/>
      </w:r>
    </w:p>
  </w:endnote>
  <w:endnote w:type="continuationSeparator" w:id="1">
    <w:p w:rsidR="00855247" w:rsidRDefault="00855247" w:rsidP="00615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247" w:rsidRDefault="00855247" w:rsidP="00615FCD">
      <w:r>
        <w:separator/>
      </w:r>
    </w:p>
  </w:footnote>
  <w:footnote w:type="continuationSeparator" w:id="1">
    <w:p w:rsidR="00855247" w:rsidRDefault="00855247" w:rsidP="00615F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FCD"/>
    <w:rsid w:val="000D715A"/>
    <w:rsid w:val="001778AC"/>
    <w:rsid w:val="001A0B62"/>
    <w:rsid w:val="00203429"/>
    <w:rsid w:val="002520FC"/>
    <w:rsid w:val="002A3115"/>
    <w:rsid w:val="003407FC"/>
    <w:rsid w:val="00383C56"/>
    <w:rsid w:val="003D2698"/>
    <w:rsid w:val="004D433C"/>
    <w:rsid w:val="005C3540"/>
    <w:rsid w:val="005E78D6"/>
    <w:rsid w:val="006056F8"/>
    <w:rsid w:val="00615FCD"/>
    <w:rsid w:val="007E6A6C"/>
    <w:rsid w:val="0083309D"/>
    <w:rsid w:val="00835A18"/>
    <w:rsid w:val="008542D4"/>
    <w:rsid w:val="00855247"/>
    <w:rsid w:val="008F05FC"/>
    <w:rsid w:val="009D6D65"/>
    <w:rsid w:val="00A67B7B"/>
    <w:rsid w:val="00AC7A61"/>
    <w:rsid w:val="00B076A8"/>
    <w:rsid w:val="00B30DF5"/>
    <w:rsid w:val="00DA1DE0"/>
    <w:rsid w:val="00DD30CF"/>
    <w:rsid w:val="00ED2C06"/>
    <w:rsid w:val="00F7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5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5F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5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5FCD"/>
    <w:rPr>
      <w:sz w:val="18"/>
      <w:szCs w:val="18"/>
    </w:rPr>
  </w:style>
  <w:style w:type="paragraph" w:styleId="a5">
    <w:name w:val="Normal (Web)"/>
    <w:basedOn w:val="a"/>
    <w:rsid w:val="00383C56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388</Words>
  <Characters>2215</Characters>
  <Application>Microsoft Office Word</Application>
  <DocSecurity>0</DocSecurity>
  <Lines>18</Lines>
  <Paragraphs>5</Paragraphs>
  <ScaleCrop>false</ScaleCrop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13</cp:revision>
  <dcterms:created xsi:type="dcterms:W3CDTF">2021-01-18T01:36:00Z</dcterms:created>
  <dcterms:modified xsi:type="dcterms:W3CDTF">2021-01-27T02:52:00Z</dcterms:modified>
</cp:coreProperties>
</file>