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方正小标宋_GBK" w:eastAsia="方正小标宋_GBK"/>
          <w:b w:val="0"/>
          <w:sz w:val="30"/>
          <w:szCs w:val="30"/>
        </w:rPr>
      </w:pPr>
      <w:bookmarkStart w:id="1" w:name="_GoBack"/>
      <w:bookmarkStart w:id="0" w:name="_Toc24724713"/>
      <w:r>
        <w:rPr>
          <w:rFonts w:hint="eastAsia" w:ascii="方正小标宋_GBK" w:eastAsia="方正小标宋_GBK"/>
          <w:b w:val="0"/>
          <w:sz w:val="30"/>
          <w:szCs w:val="30"/>
        </w:rPr>
        <w:t>（九）社会保险领域基层政务公开标准目录</w:t>
      </w:r>
      <w:bookmarkEnd w:id="1"/>
      <w:bookmarkEnd w:id="0"/>
    </w:p>
    <w:tbl>
      <w:tblPr>
        <w:tblStyle w:val="3"/>
        <w:tblW w:w="15716" w:type="dxa"/>
        <w:tblInd w:w="-8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080"/>
        <w:gridCol w:w="3060"/>
        <w:gridCol w:w="2036"/>
        <w:gridCol w:w="1620"/>
        <w:gridCol w:w="1024"/>
        <w:gridCol w:w="1496"/>
        <w:gridCol w:w="720"/>
        <w:gridCol w:w="720"/>
        <w:gridCol w:w="540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Times New Roman" w:eastAsia="黑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306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03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2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49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3060" w:type="dxa"/>
            <w:vMerge w:val="continue"/>
            <w:noWrap w:val="0"/>
            <w:vAlign w:val="center"/>
          </w:tcPr>
          <w:p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03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2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9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2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社会保险登记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城乡居民养老保险参保登记</w:t>
            </w:r>
          </w:p>
        </w:tc>
        <w:tc>
          <w:tcPr>
            <w:tcW w:w="3060" w:type="dxa"/>
            <w:vMerge w:val="restart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事项名称、事项简述、办理材料、办理方式、办理时限、结果送达、收费依据及标准、办事时间、办理机构及地点、咨询查询途径、监督投诉渠道</w:t>
            </w:r>
          </w:p>
        </w:tc>
        <w:tc>
          <w:tcPr>
            <w:tcW w:w="2036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《政府信息公开条例》、《社会保险法》、《社会保险费征缴暂行条例》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为民服务中心</w:t>
            </w:r>
          </w:p>
        </w:tc>
        <w:tc>
          <w:tcPr>
            <w:tcW w:w="1496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■为民服务中心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0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社会保险参保信息维护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个人基本信息变更</w:t>
            </w:r>
          </w:p>
        </w:tc>
        <w:tc>
          <w:tcPr>
            <w:tcW w:w="3060" w:type="dxa"/>
            <w:vMerge w:val="restart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事项名称、事项简述、办理材料、办理方式、办理时限、结果送达、收费依据及标准、办事时间、办理机构及地点、咨询查询途径、监督投诉渠道</w:t>
            </w:r>
          </w:p>
        </w:tc>
        <w:tc>
          <w:tcPr>
            <w:tcW w:w="2036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《政府信息公开条例》、《社会保险法》、《社会保险费征缴暂行条例》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1024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为民服务中心</w:t>
            </w:r>
          </w:p>
        </w:tc>
        <w:tc>
          <w:tcPr>
            <w:tcW w:w="1496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■为民服务中心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社会保险参保信息维护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养老保险待遇发放账户维护申请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事项名称、事项简述、办理材料、办理方式、办理时限、结果送达、收费依据及标准、办事时间、办理机构及地点、咨询查询途径、监督投诉渠道</w:t>
            </w:r>
          </w:p>
        </w:tc>
        <w:tc>
          <w:tcPr>
            <w:tcW w:w="2036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《政府信息公开条例》、《社会保险法》、《社会保险费征缴暂行条例》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为民服务中心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■为民服务中心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社会保险缴费申报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缴费人员增减申报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事项名称、事项简述、办理材料、办理方式、办理时限、结果送达、收费依据及标准、办事时间、办理机构及地点、咨询查询途径、监督投诉渠道</w:t>
            </w:r>
          </w:p>
        </w:tc>
        <w:tc>
          <w:tcPr>
            <w:tcW w:w="2036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《政府信息公开条例》、《社会保险法》、《社会保险费征缴暂行条例》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为民服务中心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■为民服务中心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社会保险缴费申报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社会保险缴费申报与变更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事项名称、事项简述、办理材料、办理方式、办理时限、结果送达、收费依据及标准、办事时间、办理机构及地点、咨询查询途径、监督投诉渠道</w:t>
            </w:r>
          </w:p>
        </w:tc>
        <w:tc>
          <w:tcPr>
            <w:tcW w:w="2036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《政府信息公开条例》、《社会保险法》、《社会保险费征缴暂行条例》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为民服务中心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■为民服务中心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2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社会保险参保缴费记录查询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个人权益记录查询打印</w:t>
            </w:r>
          </w:p>
        </w:tc>
        <w:tc>
          <w:tcPr>
            <w:tcW w:w="3060" w:type="dxa"/>
            <w:vMerge w:val="restart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事项名称、事项简述、办理材料、办理方式、办理时限、结果送达、收费依据及标准、办事时间、办理机构及地点、咨询查询途径、监督投诉渠道</w:t>
            </w:r>
          </w:p>
        </w:tc>
        <w:tc>
          <w:tcPr>
            <w:tcW w:w="2036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《政府信息公开条例》、《社会保险法》、《社会保险费征缴暂行条例》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1024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为民服务中心</w:t>
            </w:r>
          </w:p>
        </w:tc>
        <w:tc>
          <w:tcPr>
            <w:tcW w:w="1496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■为民服务中心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养老保险服务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城乡居民养老保险待遇申领</w:t>
            </w:r>
          </w:p>
        </w:tc>
        <w:tc>
          <w:tcPr>
            <w:tcW w:w="3060" w:type="dxa"/>
            <w:vMerge w:val="restart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事项名称、事项简述、办理材料、办理方式、办理时限、结果送达、收费依据及标准、办事时间、办理机构及地点、咨询查询途径、监督投诉渠道</w:t>
            </w:r>
          </w:p>
        </w:tc>
        <w:tc>
          <w:tcPr>
            <w:tcW w:w="2036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《政府信息公开条例》、《社会保险法》、《劳动保险条例》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为民服务中心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■为民服务中心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暂停养老保险待遇申请</w:t>
            </w:r>
          </w:p>
        </w:tc>
        <w:tc>
          <w:tcPr>
            <w:tcW w:w="3060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036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恢复养老保险待遇申请</w:t>
            </w:r>
          </w:p>
        </w:tc>
        <w:tc>
          <w:tcPr>
            <w:tcW w:w="3060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036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个人账户一次性待遇申领</w:t>
            </w:r>
          </w:p>
        </w:tc>
        <w:tc>
          <w:tcPr>
            <w:tcW w:w="3060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036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丧葬补助金、抚恤金申领</w:t>
            </w:r>
          </w:p>
        </w:tc>
        <w:tc>
          <w:tcPr>
            <w:tcW w:w="3060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036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养老保险服务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居民养老保险注销登记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事项名称、事项简述、办理材料、办理方式、办理时限、结果送达、收费依据及标准、办事时间、办理机构及地点、咨询查询途径、监督投诉渠道</w:t>
            </w:r>
          </w:p>
        </w:tc>
        <w:tc>
          <w:tcPr>
            <w:tcW w:w="2036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《信息公开条例》、《社会保险法》、《劳动保险条例》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为民服务中心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■为民服务中心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养老保险服务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城乡居民基本养老保险关系转移接续申请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事项名称、事项简述、办理材料、办理方式、办理时限、结果送达、收费依据及标准、办事时间、办理机构及地点、咨询查询途径、监督投诉渠道</w:t>
            </w:r>
          </w:p>
        </w:tc>
        <w:tc>
          <w:tcPr>
            <w:tcW w:w="2036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《政府信息公开条例》、《社会保险法》、《劳动保险条例》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为民服务中心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■为民服务中心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社会保障卡服务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社会保障卡申领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事项名称、事项简述、办理材料、办理方式、办理时限、结果送达、收费依据及标准、办事时间、办理机构及地点、咨询查询途径、监督投诉渠道</w:t>
            </w:r>
          </w:p>
        </w:tc>
        <w:tc>
          <w:tcPr>
            <w:tcW w:w="2036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《政府信息公开条例》、《社会保险法》、《人力资源和社会保障部关于印发“中华人民共和国社会保障卡”管理办法的通知》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为民服务中心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■为民服务中心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社会保障卡信息变更（非关键信息）</w:t>
            </w:r>
          </w:p>
        </w:tc>
        <w:tc>
          <w:tcPr>
            <w:tcW w:w="3060" w:type="dxa"/>
            <w:vMerge w:val="restart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事项名称、事项简述、办理材料、办理方式、办理时限、结果送达、收费依据及标准、办事时间、办理机构及地点、咨询查询途径、监督投诉渠道</w:t>
            </w:r>
          </w:p>
        </w:tc>
        <w:tc>
          <w:tcPr>
            <w:tcW w:w="2036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《政府信息公开条例》、《社会保险法》、《人力资源和社会保障部关于印发“中华人民共和国社会保障卡”管理办法的通知》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1024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为民服务中心</w:t>
            </w:r>
          </w:p>
        </w:tc>
        <w:tc>
          <w:tcPr>
            <w:tcW w:w="1496" w:type="dxa"/>
            <w:vMerge w:val="restart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■为民服务中心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社会保障卡注销</w:t>
            </w:r>
          </w:p>
        </w:tc>
        <w:tc>
          <w:tcPr>
            <w:tcW w:w="306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036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>
      <w:pPr>
        <w:jc w:val="center"/>
        <w:rPr>
          <w:rFonts w:ascii="Times New Roman" w:hAnsi="Times New Roman" w:eastAsia="方正小标宋_GBK"/>
          <w:color w:val="FF0000"/>
          <w:sz w:val="28"/>
          <w:szCs w:val="28"/>
        </w:rPr>
      </w:pPr>
    </w:p>
    <w:p>
      <w:r>
        <w:rPr>
          <w:color w:val="FF0000"/>
        </w:rPr>
        <w:br w:type="page"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2D2F37"/>
    <w:rsid w:val="282D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2020-12-03T03:42:00Z</dcterms:created>
  <dc:creator>糖炒栗子 ້໌ᮨ</dc:creator>
  <cp:lastModifiedBy>糖炒栗子 ້໌ᮨ</cp:lastModifiedBy>
  <dcterms:modified xsi:type="dcterms:W3CDTF">2020-12-03T03:42:19Z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KSOSaveFontToCloudKey">
    <vt:lpwstr>1148670403_cloud</vt:lpwstr>
  </property>
</Properties>
</file>