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eastAsia" w:ascii="方正黑体简体" w:hAnsi="方正黑体简体" w:eastAsia="方正黑体简体" w:cs="方正黑体简体"/>
          <w:color w:val="auto"/>
          <w:kern w:val="21"/>
          <w:sz w:val="32"/>
          <w:szCs w:val="32"/>
          <w:lang w:val="en-US" w:eastAsia="zh-CN"/>
        </w:rPr>
      </w:pPr>
      <w:r>
        <w:rPr>
          <w:rFonts w:hint="eastAsia" w:ascii="方正黑体简体" w:hAnsi="方正黑体简体" w:eastAsia="方正黑体简体" w:cs="方正黑体简体"/>
          <w:color w:val="auto"/>
          <w:kern w:val="21"/>
          <w:sz w:val="32"/>
          <w:szCs w:val="32"/>
          <w:lang w:val="en-US" w:eastAsia="zh-CN"/>
        </w:rPr>
        <w:t>GXDR-2021-0010002</w:t>
      </w:r>
    </w:p>
    <w:p>
      <w:pPr>
        <w:spacing w:line="1000" w:lineRule="exact"/>
        <w:rPr>
          <w:rFonts w:hint="eastAsia" w:ascii="方正仿宋简体" w:eastAsia="方正仿宋简体"/>
          <w:sz w:val="32"/>
          <w:szCs w:val="32"/>
        </w:rPr>
      </w:pPr>
    </w:p>
    <w:p>
      <w:pPr>
        <w:tabs>
          <w:tab w:val="left" w:pos="8460"/>
        </w:tabs>
        <w:spacing w:line="440" w:lineRule="exact"/>
        <w:ind w:left="540" w:leftChars="257" w:right="382" w:rightChars="182"/>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339.75pt;margin-top:17.95pt;height:53.85pt;width:73.7pt;z-index:251661312;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v-text-spacing:72090f;"/>
          </v:shape>
        </w:pict>
      </w:r>
      <w:r>
        <w:rPr>
          <w:rFonts w:hint="eastAsia" w:ascii="方正仿宋简体" w:eastAsia="方正仿宋简体"/>
          <w:sz w:val="32"/>
          <w:szCs w:val="32"/>
        </w:rPr>
        <w:pict>
          <v:shape id="_x0000_s1027" o:spid="_x0000_s1027" o:spt="136" type="#_x0000_t136" style="position:absolute;left:0pt;margin-left:23.25pt;margin-top:6.85pt;height:85.05pt;width:311.8pt;z-index:251660288;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 style="font-family:方正小标宋简体;font-size:36pt;v-rotate-letters:f;v-same-letter-heights:t;v-text-align:justify;v-text-spacing:78644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spacing w:line="560" w:lineRule="exact"/>
        <w:jc w:val="center"/>
        <w:rPr>
          <w:rFonts w:hint="eastAsia" w:ascii="方正仿宋简体" w:eastAsia="方正仿宋简体"/>
          <w:sz w:val="32"/>
          <w:szCs w:val="32"/>
        </w:rPr>
      </w:pPr>
      <w:r>
        <w:rPr>
          <w:rFonts w:hint="eastAsia" w:ascii="方正仿宋简体" w:eastAsia="方正仿宋简体"/>
          <w:sz w:val="32"/>
          <w:szCs w:val="32"/>
        </w:rPr>
        <w:t>济高新管发〔2021〕4号</w:t>
      </w:r>
      <w:r>
        <w:rPr>
          <w:rFonts w:hint="eastAsia"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2336;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6bNUAAAAHAQAADwAAAAAAAAABACAAAAAiAAAAZHJzL2Rvd25yZXYueG1sUEsB&#10;AhQAFAAAAAgAh07iQMKc58D4AQAA6AMAAA4AAAAAAAAAAQAgAAAAJAEAAGRycy9lMm9Eb2MueG1s&#10;UEsFBgAAAAAGAAYAWQEAAI4FAAAAAA==&#10;">
                <v:fill on="f" focussize="0,0"/>
                <v:stroke weight="1pt" color="#FF0000" joinstyle="round"/>
                <v:imagedata o:title=""/>
                <o:lock v:ext="edit" aspectratio="f"/>
              </v:line>
            </w:pict>
          </mc:Fallback>
        </mc:AlternateConten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小标宋简体" w:hAnsi="方正小标宋简体" w:eastAsia="方正小标宋简体" w:cs="方正小标宋简体"/>
          <w:color w:val="auto"/>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21"/>
          <w:sz w:val="44"/>
          <w:szCs w:val="44"/>
          <w:lang w:val="en-US" w:eastAsia="zh-CN"/>
        </w:rPr>
      </w:pPr>
      <w:r>
        <w:rPr>
          <w:rFonts w:hint="eastAsia" w:ascii="方正小标宋简体" w:hAnsi="方正小标宋简体" w:eastAsia="方正小标宋简体" w:cs="方正小标宋简体"/>
          <w:color w:val="auto"/>
          <w:kern w:val="21"/>
          <w:sz w:val="44"/>
          <w:szCs w:val="44"/>
          <w:lang w:val="en-US" w:eastAsia="zh-CN"/>
        </w:rPr>
        <w:t>济宁高新区管委会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21"/>
          <w:sz w:val="44"/>
          <w:szCs w:val="44"/>
          <w:lang w:eastAsia="zh-CN"/>
        </w:rPr>
      </w:pPr>
      <w:r>
        <w:rPr>
          <w:rFonts w:hint="eastAsia" w:ascii="方正小标宋简体" w:hAnsi="方正小标宋简体" w:eastAsia="方正小标宋简体" w:cs="方正小标宋简体"/>
          <w:color w:val="auto"/>
          <w:kern w:val="21"/>
          <w:sz w:val="44"/>
          <w:szCs w:val="44"/>
          <w:lang w:val="en-US" w:eastAsia="zh-CN"/>
        </w:rPr>
        <w:t>关于印发</w:t>
      </w:r>
      <w:r>
        <w:rPr>
          <w:rFonts w:hint="eastAsia" w:ascii="方正小标宋简体" w:hAnsi="方正小标宋简体" w:eastAsia="方正小标宋简体" w:cs="方正小标宋简体"/>
          <w:color w:val="auto"/>
          <w:kern w:val="21"/>
          <w:sz w:val="44"/>
          <w:szCs w:val="44"/>
        </w:rPr>
        <w:t>济宁高新区</w:t>
      </w:r>
      <w:r>
        <w:rPr>
          <w:rFonts w:hint="eastAsia" w:ascii="方正小标宋简体" w:hAnsi="方正小标宋简体" w:eastAsia="方正小标宋简体" w:cs="方正小标宋简体"/>
          <w:color w:val="auto"/>
          <w:kern w:val="21"/>
          <w:sz w:val="44"/>
          <w:szCs w:val="44"/>
          <w:lang w:eastAsia="zh-CN"/>
        </w:rPr>
        <w:t>创新驱动高质量发展的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color w:val="auto"/>
          <w:kern w:val="21"/>
          <w:sz w:val="44"/>
          <w:szCs w:val="44"/>
          <w:lang w:val="en-US" w:eastAsia="zh-CN"/>
        </w:rPr>
      </w:pPr>
      <w:r>
        <w:rPr>
          <w:rFonts w:hint="eastAsia" w:ascii="方正小标宋简体" w:hAnsi="方正小标宋简体" w:eastAsia="方正小标宋简体" w:cs="方正小标宋简体"/>
          <w:color w:val="auto"/>
          <w:kern w:val="21"/>
          <w:sz w:val="44"/>
          <w:szCs w:val="44"/>
          <w:lang w:eastAsia="zh-CN"/>
        </w:rPr>
        <w:t>若干政策</w:t>
      </w:r>
      <w:r>
        <w:rPr>
          <w:rFonts w:hint="eastAsia" w:ascii="方正小标宋简体" w:hAnsi="方正小标宋简体" w:eastAsia="方正小标宋简体" w:cs="方正小标宋简体"/>
          <w:color w:val="auto"/>
          <w:kern w:val="21"/>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小标宋简体" w:hAnsi="方正小标宋简体" w:eastAsia="方正小标宋简体" w:cs="方正小标宋简体"/>
          <w:color w:val="auto"/>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color w:val="auto"/>
          <w:kern w:val="21"/>
          <w:sz w:val="32"/>
          <w:szCs w:val="32"/>
          <w:lang w:val="en-US" w:eastAsia="zh-CN"/>
        </w:rPr>
      </w:pPr>
      <w:r>
        <w:rPr>
          <w:rFonts w:hint="eastAsia" w:ascii="方正仿宋简体" w:hAnsi="方正仿宋简体" w:eastAsia="方正仿宋简体" w:cs="方正仿宋简体"/>
          <w:color w:val="auto"/>
          <w:kern w:val="21"/>
          <w:sz w:val="32"/>
          <w:szCs w:val="32"/>
          <w:lang w:val="en-US" w:eastAsia="zh-CN"/>
        </w:rPr>
        <w:t>各街道办事处，区直各部门单位，各驻区单位，区属各国有企业：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color w:val="auto"/>
          <w:kern w:val="21"/>
          <w:sz w:val="32"/>
          <w:szCs w:val="32"/>
          <w:lang w:val="en-US" w:eastAsia="zh-CN"/>
        </w:rPr>
      </w:pPr>
      <w:r>
        <w:rPr>
          <w:rFonts w:hint="eastAsia" w:ascii="方正仿宋简体" w:hAnsi="方正仿宋简体" w:eastAsia="方正仿宋简体" w:cs="方正仿宋简体"/>
          <w:color w:val="auto"/>
          <w:kern w:val="21"/>
          <w:sz w:val="32"/>
          <w:szCs w:val="32"/>
          <w:lang w:val="en-US" w:eastAsia="zh-CN"/>
        </w:rPr>
        <w:t>《济宁高新区创新驱动高质量发展的若干政策》已经管委会同意，现印发给你们，请认真抓好贯彻落实。</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4800" w:firstLineChars="1500"/>
        <w:jc w:val="both"/>
        <w:textAlignment w:val="auto"/>
        <w:rPr>
          <w:rFonts w:hint="eastAsia" w:ascii="方正仿宋简体" w:hAnsi="方正仿宋简体" w:eastAsia="方正仿宋简体" w:cs="方正仿宋简体"/>
          <w:color w:val="auto"/>
          <w:kern w:val="21"/>
          <w:sz w:val="32"/>
          <w:szCs w:val="32"/>
          <w:lang w:val="en-US" w:eastAsia="zh-CN"/>
        </w:rPr>
      </w:pPr>
      <w:r>
        <w:rPr>
          <w:rFonts w:hint="eastAsia" w:ascii="方正仿宋简体" w:hAnsi="方正仿宋简体" w:eastAsia="方正仿宋简体" w:cs="方正仿宋简体"/>
          <w:color w:val="auto"/>
          <w:kern w:val="21"/>
          <w:sz w:val="32"/>
          <w:szCs w:val="32"/>
          <w:lang w:val="en-US" w:eastAsia="zh-CN"/>
        </w:rPr>
        <w:t>济宁高新区管委会</w:t>
      </w:r>
    </w:p>
    <w:p>
      <w:pPr>
        <w:keepNext w:val="0"/>
        <w:keepLines w:val="0"/>
        <w:pageBreakBefore w:val="0"/>
        <w:widowControl w:val="0"/>
        <w:kinsoku/>
        <w:wordWrap/>
        <w:overflowPunct/>
        <w:topLinePunct w:val="0"/>
        <w:autoSpaceDE/>
        <w:autoSpaceDN/>
        <w:bidi w:val="0"/>
        <w:adjustRightInd/>
        <w:snapToGrid/>
        <w:spacing w:line="580" w:lineRule="exact"/>
        <w:ind w:right="0" w:firstLine="4800" w:firstLineChars="1500"/>
        <w:jc w:val="both"/>
        <w:textAlignment w:val="auto"/>
        <w:rPr>
          <w:rFonts w:hint="default" w:ascii="方正仿宋简体" w:hAnsi="方正仿宋简体" w:eastAsia="方正仿宋简体" w:cs="方正仿宋简体"/>
          <w:color w:val="auto"/>
          <w:kern w:val="21"/>
          <w:sz w:val="32"/>
          <w:szCs w:val="32"/>
          <w:lang w:val="en-US" w:eastAsia="zh-CN"/>
        </w:rPr>
      </w:pPr>
      <w:r>
        <w:rPr>
          <w:rFonts w:hint="eastAsia" w:ascii="方正仿宋简体" w:hAnsi="方正仿宋简体" w:eastAsia="方正仿宋简体" w:cs="方正仿宋简体"/>
          <w:color w:val="auto"/>
          <w:kern w:val="21"/>
          <w:sz w:val="32"/>
          <w:szCs w:val="32"/>
          <w:lang w:val="en-US" w:eastAsia="zh-CN"/>
        </w:rPr>
        <w:t>2021年6月1日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color w:val="auto"/>
          <w:kern w:val="21"/>
          <w:sz w:val="32"/>
          <w:szCs w:val="32"/>
          <w:lang w:val="en-US" w:eastAsia="zh-CN"/>
        </w:rPr>
      </w:pPr>
      <w:r>
        <w:rPr>
          <w:rFonts w:hint="eastAsia" w:ascii="方正仿宋简体" w:hAnsi="方正仿宋简体" w:eastAsia="方正仿宋简体" w:cs="方正仿宋简体"/>
          <w:color w:val="auto"/>
          <w:kern w:val="21"/>
          <w:sz w:val="32"/>
          <w:szCs w:val="32"/>
          <w:lang w:val="en-US" w:eastAsia="zh-CN"/>
        </w:rPr>
        <w:t>（此件公开发布）</w:t>
      </w:r>
      <w:r>
        <w:rPr>
          <w:rFonts w:hint="default" w:ascii="方正仿宋简体" w:hAnsi="方正仿宋简体" w:eastAsia="方正仿宋简体" w:cs="方正仿宋简体"/>
          <w:color w:val="auto"/>
          <w:kern w:val="21"/>
          <w:sz w:val="32"/>
          <w:szCs w:val="32"/>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i w:val="0"/>
          <w:iCs w:val="0"/>
          <w:color w:val="000000"/>
          <w:spacing w:val="0"/>
          <w:kern w:val="21"/>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i w:val="0"/>
          <w:iCs w:val="0"/>
          <w:color w:val="000000"/>
          <w:spacing w:val="0"/>
          <w:kern w:val="21"/>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i w:val="0"/>
          <w:iCs w:val="0"/>
          <w:color w:val="000000"/>
          <w:spacing w:val="0"/>
          <w:kern w:val="21"/>
          <w:sz w:val="44"/>
          <w:szCs w:val="44"/>
          <w:lang w:val="en-US" w:eastAsia="zh-CN" w:bidi="ar"/>
        </w:rPr>
      </w:pPr>
      <w:r>
        <w:rPr>
          <w:rFonts w:hint="eastAsia" w:ascii="方正小标宋简体" w:hAnsi="方正小标宋简体" w:eastAsia="方正小标宋简体" w:cs="方正小标宋简体"/>
          <w:b w:val="0"/>
          <w:bCs w:val="0"/>
          <w:i w:val="0"/>
          <w:iCs w:val="0"/>
          <w:color w:val="000000"/>
          <w:spacing w:val="0"/>
          <w:kern w:val="21"/>
          <w:sz w:val="44"/>
          <w:szCs w:val="44"/>
          <w:lang w:val="en-US" w:eastAsia="zh-CN" w:bidi="ar"/>
        </w:rPr>
        <w:t>济宁高新区创新驱动高质量发展的</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i w:val="0"/>
          <w:iCs w:val="0"/>
          <w:color w:val="000000"/>
          <w:spacing w:val="0"/>
          <w:kern w:val="21"/>
          <w:sz w:val="44"/>
          <w:szCs w:val="44"/>
          <w:lang w:val="en-US" w:eastAsia="zh-CN" w:bidi="ar"/>
        </w:rPr>
      </w:pPr>
      <w:r>
        <w:rPr>
          <w:rFonts w:hint="eastAsia" w:ascii="方正小标宋简体" w:hAnsi="方正小标宋简体" w:eastAsia="方正小标宋简体" w:cs="方正小标宋简体"/>
          <w:b w:val="0"/>
          <w:bCs w:val="0"/>
          <w:i w:val="0"/>
          <w:iCs w:val="0"/>
          <w:color w:val="000000"/>
          <w:spacing w:val="0"/>
          <w:kern w:val="21"/>
          <w:sz w:val="44"/>
          <w:szCs w:val="44"/>
          <w:lang w:val="en-US" w:eastAsia="zh-CN" w:bidi="ar"/>
        </w:rPr>
        <w:t>若干政策</w:t>
      </w: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i w:val="0"/>
          <w:iCs w:val="0"/>
          <w:spacing w:val="0"/>
          <w:kern w:val="21"/>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i w:val="0"/>
          <w:iCs w:val="0"/>
          <w:spacing w:val="0"/>
          <w:kern w:val="21"/>
          <w:sz w:val="32"/>
          <w:szCs w:val="32"/>
          <w:lang w:val="en-US" w:eastAsia="zh-CN" w:bidi="ar-SA"/>
        </w:rPr>
      </w:pPr>
      <w:r>
        <w:rPr>
          <w:rFonts w:hint="eastAsia" w:ascii="方正仿宋简体" w:hAnsi="方正仿宋简体" w:eastAsia="方正仿宋简体" w:cs="方正仿宋简体"/>
          <w:b w:val="0"/>
          <w:bCs w:val="0"/>
          <w:i w:val="0"/>
          <w:iCs w:val="0"/>
          <w:spacing w:val="0"/>
          <w:kern w:val="21"/>
          <w:sz w:val="32"/>
          <w:szCs w:val="32"/>
          <w:lang w:val="en-US" w:eastAsia="zh-CN" w:bidi="ar-SA"/>
        </w:rPr>
        <w:t>为大力实施创新驱动发展战略，统筹科技创新资源，增强自主创新能力，推动我区企业发展和产业升级，以科技创新引领全区高质量发展，制定以下政策。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b w:val="0"/>
          <w:bCs w:val="0"/>
          <w:i w:val="0"/>
          <w:iCs w:val="0"/>
          <w:spacing w:val="0"/>
          <w:kern w:val="21"/>
          <w:sz w:val="32"/>
          <w:szCs w:val="32"/>
        </w:rPr>
      </w:pPr>
      <w:r>
        <w:rPr>
          <w:rFonts w:hint="eastAsia" w:ascii="方正黑体简体" w:hAnsi="方正黑体简体" w:eastAsia="方正黑体简体" w:cs="方正黑体简体"/>
          <w:b w:val="0"/>
          <w:bCs w:val="0"/>
          <w:i w:val="0"/>
          <w:iCs w:val="0"/>
          <w:spacing w:val="0"/>
          <w:kern w:val="21"/>
          <w:sz w:val="32"/>
          <w:szCs w:val="32"/>
          <w:lang w:val="en-US" w:eastAsia="zh-CN"/>
        </w:rPr>
        <w:t xml:space="preserve">第一条  </w:t>
      </w:r>
      <w:r>
        <w:rPr>
          <w:rFonts w:hint="eastAsia" w:ascii="方正黑体简体" w:hAnsi="方正黑体简体" w:eastAsia="方正黑体简体" w:cs="方正黑体简体"/>
          <w:b w:val="0"/>
          <w:bCs w:val="0"/>
          <w:i w:val="0"/>
          <w:iCs w:val="0"/>
          <w:spacing w:val="0"/>
          <w:kern w:val="21"/>
          <w:sz w:val="32"/>
          <w:szCs w:val="32"/>
        </w:rPr>
        <w:t>激发企业创新动能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i w:val="0"/>
          <w:iCs w:val="0"/>
          <w:spacing w:val="0"/>
          <w:kern w:val="21"/>
          <w:sz w:val="32"/>
          <w:szCs w:val="32"/>
          <w:lang w:val="en-US" w:eastAsia="zh-CN"/>
        </w:rPr>
      </w:pPr>
      <w:r>
        <w:rPr>
          <w:rFonts w:hint="eastAsia" w:ascii="方正楷体简体" w:hAnsi="方正楷体简体" w:eastAsia="方正楷体简体" w:cs="方正楷体简体"/>
          <w:b w:val="0"/>
          <w:bCs w:val="0"/>
          <w:i w:val="0"/>
          <w:iCs w:val="0"/>
          <w:spacing w:val="0"/>
          <w:kern w:val="21"/>
          <w:sz w:val="32"/>
          <w:szCs w:val="32"/>
          <w:lang w:val="en-US" w:eastAsia="zh-CN"/>
        </w:rPr>
        <w:t>（一）鼓励国家高新技术企业培育。</w:t>
      </w:r>
      <w:r>
        <w:rPr>
          <w:rFonts w:hint="eastAsia" w:ascii="方正仿宋简体" w:hAnsi="方正仿宋简体" w:eastAsia="方正仿宋简体" w:cs="方正仿宋简体"/>
          <w:b w:val="0"/>
          <w:bCs w:val="0"/>
          <w:i w:val="0"/>
          <w:iCs w:val="0"/>
          <w:spacing w:val="0"/>
          <w:kern w:val="21"/>
          <w:sz w:val="32"/>
          <w:szCs w:val="32"/>
          <w:lang w:eastAsia="zh-CN"/>
        </w:rPr>
        <w:t>对首次通过国家高新技术企业认定或从高新区外整体新迁入的有效期内的国家高新技术企业，给予</w:t>
      </w:r>
      <w:r>
        <w:rPr>
          <w:rFonts w:hint="eastAsia" w:ascii="方正仿宋简体" w:hAnsi="方正仿宋简体" w:eastAsia="方正仿宋简体" w:cs="方正仿宋简体"/>
          <w:b w:val="0"/>
          <w:bCs w:val="0"/>
          <w:i w:val="0"/>
          <w:iCs w:val="0"/>
          <w:spacing w:val="0"/>
          <w:kern w:val="21"/>
          <w:sz w:val="32"/>
          <w:szCs w:val="32"/>
          <w:lang w:val="en-US" w:eastAsia="zh-CN"/>
        </w:rPr>
        <w:t>2</w:t>
      </w:r>
      <w:r>
        <w:rPr>
          <w:rFonts w:hint="eastAsia" w:ascii="方正仿宋简体" w:hAnsi="方正仿宋简体" w:eastAsia="方正仿宋简体" w:cs="方正仿宋简体"/>
          <w:b w:val="0"/>
          <w:bCs w:val="0"/>
          <w:i w:val="0"/>
          <w:iCs w:val="0"/>
          <w:spacing w:val="0"/>
          <w:kern w:val="21"/>
          <w:sz w:val="32"/>
          <w:szCs w:val="32"/>
          <w:lang w:eastAsia="zh-CN"/>
        </w:rPr>
        <w:t>0万元奖励；对再次通过认定的国家高新技术企业，给予</w:t>
      </w:r>
      <w:r>
        <w:rPr>
          <w:rFonts w:hint="eastAsia" w:ascii="方正仿宋简体" w:hAnsi="方正仿宋简体" w:eastAsia="方正仿宋简体" w:cs="方正仿宋简体"/>
          <w:b w:val="0"/>
          <w:bCs w:val="0"/>
          <w:i w:val="0"/>
          <w:iCs w:val="0"/>
          <w:spacing w:val="0"/>
          <w:kern w:val="21"/>
          <w:sz w:val="32"/>
          <w:szCs w:val="32"/>
          <w:lang w:val="en-US" w:eastAsia="zh-CN"/>
        </w:rPr>
        <w:t>10</w:t>
      </w:r>
      <w:r>
        <w:rPr>
          <w:rFonts w:hint="eastAsia" w:ascii="方正仿宋简体" w:hAnsi="方正仿宋简体" w:eastAsia="方正仿宋简体" w:cs="方正仿宋简体"/>
          <w:b w:val="0"/>
          <w:bCs w:val="0"/>
          <w:i w:val="0"/>
          <w:iCs w:val="0"/>
          <w:spacing w:val="0"/>
          <w:kern w:val="21"/>
          <w:sz w:val="32"/>
          <w:szCs w:val="32"/>
          <w:lang w:eastAsia="zh-CN"/>
        </w:rPr>
        <w:t>万元奖励。</w:t>
      </w:r>
      <w:r>
        <w:rPr>
          <w:rFonts w:hint="eastAsia" w:ascii="方正仿宋简体" w:hAnsi="方正仿宋简体" w:eastAsia="方正仿宋简体" w:cs="方正仿宋简体"/>
          <w:b w:val="0"/>
          <w:bCs w:val="0"/>
          <w:i w:val="0"/>
          <w:iCs w:val="0"/>
          <w:spacing w:val="0"/>
          <w:kern w:val="21"/>
          <w:sz w:val="32"/>
          <w:szCs w:val="32"/>
          <w:lang w:val="en-US" w:eastAsia="zh-CN"/>
        </w:rPr>
        <w:t>对积极申报</w:t>
      </w:r>
      <w:r>
        <w:rPr>
          <w:rFonts w:hint="eastAsia" w:ascii="方正仿宋简体" w:hAnsi="方正仿宋简体" w:eastAsia="方正仿宋简体" w:cs="方正仿宋简体"/>
          <w:b w:val="0"/>
          <w:bCs w:val="0"/>
          <w:i w:val="0"/>
          <w:iCs w:val="0"/>
          <w:spacing w:val="0"/>
          <w:kern w:val="21"/>
          <w:sz w:val="32"/>
          <w:szCs w:val="32"/>
          <w:lang w:eastAsia="zh-CN"/>
        </w:rPr>
        <w:t>国家高新技术企业</w:t>
      </w:r>
      <w:r>
        <w:rPr>
          <w:rFonts w:hint="eastAsia" w:ascii="方正仿宋简体" w:hAnsi="方正仿宋简体" w:eastAsia="方正仿宋简体" w:cs="方正仿宋简体"/>
          <w:b w:val="0"/>
          <w:bCs w:val="0"/>
          <w:i w:val="0"/>
          <w:iCs w:val="0"/>
          <w:spacing w:val="0"/>
          <w:kern w:val="21"/>
          <w:sz w:val="32"/>
          <w:szCs w:val="32"/>
          <w:lang w:val="en-US" w:eastAsia="zh-CN"/>
        </w:rPr>
        <w:t>，申报材料通过形式审查，并推荐至山东省科学技术厅的，给予申报单位申报工作的财务负责人和技术负责人各1万元</w:t>
      </w:r>
      <w:r>
        <w:rPr>
          <w:rFonts w:hint="eastAsia" w:ascii="方正仿宋简体" w:hAnsi="方正仿宋简体" w:eastAsia="方正仿宋简体" w:cs="方正仿宋简体"/>
          <w:b w:val="0"/>
          <w:bCs w:val="0"/>
          <w:i w:val="0"/>
          <w:iCs w:val="0"/>
          <w:spacing w:val="0"/>
          <w:kern w:val="21"/>
          <w:sz w:val="32"/>
          <w:szCs w:val="32"/>
          <w:lang w:val="zh-TW" w:eastAsia="zh-TW" w:bidi="ar-SA"/>
        </w:rPr>
        <w:t>一次性</w:t>
      </w:r>
      <w:r>
        <w:rPr>
          <w:rFonts w:hint="eastAsia" w:ascii="方正仿宋简体" w:hAnsi="方正仿宋简体" w:eastAsia="方正仿宋简体" w:cs="方正仿宋简体"/>
          <w:b w:val="0"/>
          <w:bCs w:val="0"/>
          <w:i w:val="0"/>
          <w:iCs w:val="0"/>
          <w:spacing w:val="0"/>
          <w:kern w:val="21"/>
          <w:sz w:val="32"/>
          <w:szCs w:val="32"/>
          <w:lang w:val="en-US" w:eastAsia="zh-CN"/>
        </w:rPr>
        <w:t>奖励。</w:t>
      </w: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i w:val="0"/>
          <w:iCs w:val="0"/>
          <w:spacing w:val="0"/>
          <w:kern w:val="21"/>
          <w:sz w:val="32"/>
          <w:szCs w:val="32"/>
          <w:lang w:val="en-US" w:eastAsia="zh-CN"/>
        </w:rPr>
      </w:pPr>
      <w:r>
        <w:rPr>
          <w:rFonts w:hint="eastAsia" w:ascii="方正楷体简体" w:hAnsi="方正楷体简体" w:eastAsia="方正楷体简体" w:cs="方正楷体简体"/>
          <w:b w:val="0"/>
          <w:bCs w:val="0"/>
          <w:i w:val="0"/>
          <w:iCs w:val="0"/>
          <w:spacing w:val="0"/>
          <w:kern w:val="21"/>
          <w:sz w:val="32"/>
          <w:szCs w:val="32"/>
          <w:lang w:val="en-US" w:eastAsia="zh-CN" w:bidi="ar-SA"/>
        </w:rPr>
        <w:t>（二）</w:t>
      </w:r>
      <w:r>
        <w:rPr>
          <w:rFonts w:hint="eastAsia" w:ascii="方正楷体简体" w:hAnsi="方正楷体简体" w:eastAsia="方正楷体简体" w:cs="方正楷体简体"/>
          <w:b w:val="0"/>
          <w:bCs w:val="0"/>
          <w:i w:val="0"/>
          <w:iCs w:val="0"/>
          <w:spacing w:val="0"/>
          <w:kern w:val="21"/>
          <w:sz w:val="32"/>
          <w:szCs w:val="32"/>
          <w:lang w:val="zh-TW" w:eastAsia="zh-TW" w:bidi="ar-SA"/>
        </w:rPr>
        <w:t>鼓励企业加大研发投入。</w:t>
      </w:r>
      <w:r>
        <w:rPr>
          <w:rFonts w:hint="eastAsia" w:ascii="方正仿宋简体" w:hAnsi="方正仿宋简体" w:eastAsia="方正仿宋简体" w:cs="方正仿宋简体"/>
          <w:b w:val="0"/>
          <w:bCs w:val="0"/>
          <w:i w:val="0"/>
          <w:iCs w:val="0"/>
          <w:spacing w:val="0"/>
          <w:kern w:val="21"/>
          <w:sz w:val="32"/>
          <w:szCs w:val="32"/>
          <w:lang w:val="zh-TW" w:eastAsia="zh-TW" w:bidi="ar-SA"/>
        </w:rPr>
        <w:t>经税前加计扣除认定的企业研发投入</w:t>
      </w:r>
      <w:r>
        <w:rPr>
          <w:rFonts w:hint="eastAsia" w:ascii="方正仿宋简体" w:hAnsi="方正仿宋简体" w:eastAsia="方正仿宋简体" w:cs="方正仿宋简体"/>
          <w:b w:val="0"/>
          <w:bCs w:val="0"/>
          <w:i w:val="0"/>
          <w:iCs w:val="0"/>
          <w:spacing w:val="0"/>
          <w:kern w:val="21"/>
          <w:sz w:val="32"/>
          <w:szCs w:val="32"/>
          <w:lang w:val="zh-TW" w:eastAsia="zh-CN" w:bidi="ar-SA"/>
        </w:rPr>
        <w:t>，</w:t>
      </w:r>
      <w:r>
        <w:rPr>
          <w:rFonts w:hint="eastAsia" w:ascii="方正仿宋简体" w:hAnsi="方正仿宋简体" w:eastAsia="方正仿宋简体" w:cs="方正仿宋简体"/>
          <w:b w:val="0"/>
          <w:bCs w:val="0"/>
          <w:i w:val="0"/>
          <w:iCs w:val="0"/>
          <w:spacing w:val="0"/>
          <w:kern w:val="21"/>
          <w:sz w:val="32"/>
          <w:szCs w:val="32"/>
          <w:lang w:val="en-US" w:eastAsia="zh-CN" w:bidi="ar-SA"/>
        </w:rPr>
        <w:t>按照市级补助标准的1:1进行配套补助。</w:t>
      </w:r>
      <w:r>
        <w:rPr>
          <w:rFonts w:hint="eastAsia" w:ascii="方正仿宋简体" w:hAnsi="方正仿宋简体" w:eastAsia="方正仿宋简体" w:cs="方正仿宋简体"/>
          <w:b w:val="0"/>
          <w:bCs w:val="0"/>
          <w:i w:val="0"/>
          <w:iCs w:val="0"/>
          <w:spacing w:val="0"/>
          <w:kern w:val="21"/>
          <w:sz w:val="32"/>
          <w:szCs w:val="32"/>
          <w:lang w:val="zh-TW" w:eastAsia="zh-TW" w:bidi="ar-SA"/>
        </w:rPr>
        <w:t>对首次纳统且研发经费不低于</w:t>
      </w:r>
      <w:r>
        <w:rPr>
          <w:rFonts w:hint="eastAsia" w:ascii="方正仿宋简体" w:hAnsi="方正仿宋简体" w:eastAsia="方正仿宋简体" w:cs="方正仿宋简体"/>
          <w:b w:val="0"/>
          <w:bCs w:val="0"/>
          <w:i w:val="0"/>
          <w:iCs w:val="0"/>
          <w:spacing w:val="0"/>
          <w:kern w:val="21"/>
          <w:sz w:val="32"/>
          <w:szCs w:val="32"/>
          <w:lang w:val="zh-TW" w:eastAsia="zh-CN" w:bidi="ar-SA"/>
        </w:rPr>
        <w:t>10</w:t>
      </w:r>
      <w:r>
        <w:rPr>
          <w:rFonts w:hint="eastAsia" w:ascii="方正仿宋简体" w:hAnsi="方正仿宋简体" w:eastAsia="方正仿宋简体" w:cs="方正仿宋简体"/>
          <w:b w:val="0"/>
          <w:bCs w:val="0"/>
          <w:i w:val="0"/>
          <w:iCs w:val="0"/>
          <w:spacing w:val="0"/>
          <w:kern w:val="21"/>
          <w:sz w:val="32"/>
          <w:szCs w:val="32"/>
          <w:lang w:val="zh-TW" w:eastAsia="zh-TW" w:bidi="ar-SA"/>
        </w:rPr>
        <w:t>0万元的企业，</w:t>
      </w:r>
      <w:r>
        <w:rPr>
          <w:rFonts w:hint="eastAsia" w:ascii="方正仿宋简体" w:hAnsi="方正仿宋简体" w:eastAsia="方正仿宋简体" w:cs="方正仿宋简体"/>
          <w:b w:val="0"/>
          <w:bCs w:val="0"/>
          <w:i w:val="0"/>
          <w:iCs w:val="0"/>
          <w:spacing w:val="0"/>
          <w:kern w:val="21"/>
          <w:sz w:val="32"/>
          <w:szCs w:val="32"/>
          <w:lang w:val="en-US" w:eastAsia="zh-CN" w:bidi="ar-SA"/>
        </w:rPr>
        <w:t>按照</w:t>
      </w:r>
      <w:r>
        <w:rPr>
          <w:rFonts w:hint="eastAsia" w:ascii="方正仿宋简体" w:hAnsi="方正仿宋简体" w:eastAsia="方正仿宋简体" w:cs="方正仿宋简体"/>
          <w:b w:val="0"/>
          <w:bCs w:val="0"/>
          <w:i w:val="0"/>
          <w:iCs w:val="0"/>
          <w:spacing w:val="0"/>
          <w:kern w:val="21"/>
          <w:sz w:val="32"/>
          <w:szCs w:val="32"/>
          <w:lang w:val="zh-TW" w:eastAsia="zh-TW" w:bidi="ar-SA"/>
        </w:rPr>
        <w:t>市级</w:t>
      </w:r>
      <w:r>
        <w:rPr>
          <w:rFonts w:hint="eastAsia" w:ascii="方正仿宋简体" w:hAnsi="方正仿宋简体" w:eastAsia="方正仿宋简体" w:cs="方正仿宋简体"/>
          <w:b w:val="0"/>
          <w:bCs w:val="0"/>
          <w:i w:val="0"/>
          <w:iCs w:val="0"/>
          <w:spacing w:val="0"/>
          <w:kern w:val="21"/>
          <w:sz w:val="32"/>
          <w:szCs w:val="32"/>
          <w:lang w:val="en-US" w:eastAsia="zh-CN" w:bidi="ar-SA"/>
        </w:rPr>
        <w:t>奖励标准的1:1配套给予</w:t>
      </w:r>
      <w:r>
        <w:rPr>
          <w:rFonts w:hint="eastAsia" w:ascii="方正仿宋简体" w:hAnsi="方正仿宋简体" w:eastAsia="方正仿宋简体" w:cs="方正仿宋简体"/>
          <w:b w:val="0"/>
          <w:bCs w:val="0"/>
          <w:i w:val="0"/>
          <w:iCs w:val="0"/>
          <w:spacing w:val="0"/>
          <w:kern w:val="21"/>
          <w:sz w:val="32"/>
          <w:szCs w:val="32"/>
          <w:lang w:val="zh-TW" w:eastAsia="zh-TW" w:bidi="ar-SA"/>
        </w:rPr>
        <w:t>5万元一次性</w:t>
      </w:r>
      <w:r>
        <w:rPr>
          <w:rFonts w:hint="eastAsia" w:ascii="方正仿宋简体" w:hAnsi="方正仿宋简体" w:eastAsia="方正仿宋简体" w:cs="方正仿宋简体"/>
          <w:b w:val="0"/>
          <w:bCs w:val="0"/>
          <w:i w:val="0"/>
          <w:iCs w:val="0"/>
          <w:spacing w:val="0"/>
          <w:kern w:val="21"/>
          <w:sz w:val="32"/>
          <w:szCs w:val="32"/>
          <w:lang w:val="en-US" w:eastAsia="zh-CN" w:bidi="ar-SA"/>
        </w:rPr>
        <w:t>奖励。</w:t>
      </w:r>
      <w:r>
        <w:rPr>
          <w:rFonts w:hint="eastAsia" w:ascii="方正仿宋简体" w:hAnsi="方正仿宋简体" w:eastAsia="方正仿宋简体" w:cs="方正仿宋简体"/>
          <w:b w:val="0"/>
          <w:bCs w:val="0"/>
          <w:i w:val="0"/>
          <w:iCs w:val="0"/>
          <w:spacing w:val="0"/>
          <w:kern w:val="21"/>
          <w:sz w:val="32"/>
          <w:szCs w:val="32"/>
          <w:lang w:val="zh-TW" w:eastAsia="zh-TW" w:bidi="ar-SA"/>
        </w:rPr>
        <w:t>对研发经费100万元以上且较上年度增长超过20%的再次纳统企业，</w:t>
      </w:r>
      <w:r>
        <w:rPr>
          <w:rFonts w:hint="eastAsia" w:ascii="方正仿宋简体" w:hAnsi="方正仿宋简体" w:eastAsia="方正仿宋简体" w:cs="方正仿宋简体"/>
          <w:b w:val="0"/>
          <w:bCs w:val="0"/>
          <w:i w:val="0"/>
          <w:iCs w:val="0"/>
          <w:spacing w:val="0"/>
          <w:kern w:val="21"/>
          <w:sz w:val="32"/>
          <w:szCs w:val="32"/>
          <w:lang w:val="en-US" w:eastAsia="zh-CN" w:bidi="ar-SA"/>
        </w:rPr>
        <w:t>按照</w:t>
      </w:r>
      <w:r>
        <w:rPr>
          <w:rFonts w:hint="eastAsia" w:ascii="方正仿宋简体" w:hAnsi="方正仿宋简体" w:eastAsia="方正仿宋简体" w:cs="方正仿宋简体"/>
          <w:b w:val="0"/>
          <w:bCs w:val="0"/>
          <w:i w:val="0"/>
          <w:iCs w:val="0"/>
          <w:spacing w:val="0"/>
          <w:kern w:val="21"/>
          <w:sz w:val="32"/>
          <w:szCs w:val="32"/>
          <w:lang w:val="zh-TW" w:eastAsia="zh-TW" w:bidi="ar-SA"/>
        </w:rPr>
        <w:t>市级</w:t>
      </w:r>
      <w:r>
        <w:rPr>
          <w:rFonts w:hint="eastAsia" w:ascii="方正仿宋简体" w:hAnsi="方正仿宋简体" w:eastAsia="方正仿宋简体" w:cs="方正仿宋简体"/>
          <w:b w:val="0"/>
          <w:bCs w:val="0"/>
          <w:i w:val="0"/>
          <w:iCs w:val="0"/>
          <w:spacing w:val="0"/>
          <w:kern w:val="21"/>
          <w:sz w:val="32"/>
          <w:szCs w:val="32"/>
          <w:lang w:val="en-US" w:eastAsia="zh-CN" w:bidi="ar-SA"/>
        </w:rPr>
        <w:t>奖励标准的1:1配套给予3</w:t>
      </w:r>
      <w:r>
        <w:rPr>
          <w:rFonts w:hint="eastAsia" w:ascii="方正仿宋简体" w:hAnsi="方正仿宋简体" w:eastAsia="方正仿宋简体" w:cs="方正仿宋简体"/>
          <w:b w:val="0"/>
          <w:bCs w:val="0"/>
          <w:i w:val="0"/>
          <w:iCs w:val="0"/>
          <w:spacing w:val="0"/>
          <w:kern w:val="21"/>
          <w:sz w:val="32"/>
          <w:szCs w:val="32"/>
          <w:lang w:val="zh-TW" w:eastAsia="zh-TW" w:bidi="ar-SA"/>
        </w:rPr>
        <w:t>万元一次性</w:t>
      </w:r>
      <w:r>
        <w:rPr>
          <w:rFonts w:hint="eastAsia" w:ascii="方正仿宋简体" w:hAnsi="方正仿宋简体" w:eastAsia="方正仿宋简体" w:cs="方正仿宋简体"/>
          <w:b w:val="0"/>
          <w:bCs w:val="0"/>
          <w:i w:val="0"/>
          <w:iCs w:val="0"/>
          <w:spacing w:val="0"/>
          <w:kern w:val="21"/>
          <w:sz w:val="32"/>
          <w:szCs w:val="32"/>
          <w:lang w:val="en-US" w:eastAsia="zh-CN" w:bidi="ar-SA"/>
        </w:rPr>
        <w:t>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i w:val="0"/>
          <w:iCs w:val="0"/>
          <w:spacing w:val="0"/>
          <w:kern w:val="21"/>
          <w:sz w:val="32"/>
          <w:szCs w:val="32"/>
          <w:lang w:val="en-US" w:eastAsia="zh-CN" w:bidi="ar-SA"/>
        </w:rPr>
      </w:pPr>
      <w:r>
        <w:rPr>
          <w:rFonts w:hint="eastAsia" w:ascii="方正楷体简体" w:hAnsi="方正楷体简体" w:eastAsia="方正楷体简体" w:cs="方正楷体简体"/>
          <w:b w:val="0"/>
          <w:bCs w:val="0"/>
          <w:i w:val="0"/>
          <w:iCs w:val="0"/>
          <w:spacing w:val="0"/>
          <w:kern w:val="21"/>
          <w:sz w:val="32"/>
          <w:szCs w:val="32"/>
          <w:lang w:val="en-US" w:eastAsia="zh-CN"/>
        </w:rPr>
        <w:t>（三）鼓励科技成果转化。</w:t>
      </w:r>
      <w:r>
        <w:rPr>
          <w:rFonts w:hint="eastAsia" w:ascii="方正仿宋简体" w:hAnsi="方正仿宋简体" w:eastAsia="方正仿宋简体" w:cs="方正仿宋简体"/>
          <w:b w:val="0"/>
          <w:bCs w:val="0"/>
          <w:i w:val="0"/>
          <w:iCs w:val="0"/>
          <w:spacing w:val="0"/>
          <w:kern w:val="21"/>
          <w:sz w:val="32"/>
          <w:szCs w:val="32"/>
          <w:lang w:val="en-US" w:eastAsia="zh-CN" w:bidi="ar-SA"/>
        </w:rPr>
        <w:t>对</w:t>
      </w:r>
      <w:r>
        <w:rPr>
          <w:rFonts w:hint="eastAsia" w:ascii="方正仿宋简体" w:hAnsi="方正仿宋简体" w:eastAsia="方正仿宋简体" w:cs="方正仿宋简体"/>
          <w:b w:val="0"/>
          <w:bCs w:val="0"/>
          <w:i w:val="0"/>
          <w:iCs w:val="0"/>
          <w:spacing w:val="0"/>
          <w:kern w:val="21"/>
          <w:sz w:val="32"/>
          <w:szCs w:val="32"/>
          <w:lang w:val="zh-TW" w:eastAsia="zh-TW" w:bidi="ar-SA"/>
        </w:rPr>
        <w:t>山东省税务系统出具的享受税收</w:t>
      </w:r>
      <w:r>
        <w:rPr>
          <w:rFonts w:hint="eastAsia" w:ascii="方正仿宋简体" w:hAnsi="方正仿宋简体" w:eastAsia="方正仿宋简体" w:cs="方正仿宋简体"/>
          <w:b w:val="0"/>
          <w:bCs w:val="0"/>
          <w:i w:val="0"/>
          <w:iCs w:val="0"/>
          <w:spacing w:val="-11"/>
          <w:kern w:val="21"/>
          <w:sz w:val="32"/>
          <w:szCs w:val="32"/>
          <w:lang w:val="zh-TW" w:eastAsia="zh-TW" w:bidi="ar-SA"/>
        </w:rPr>
        <w:t>优惠政策的技术交易额</w:t>
      </w:r>
      <w:r>
        <w:rPr>
          <w:rFonts w:hint="eastAsia" w:ascii="方正仿宋简体" w:hAnsi="方正仿宋简体" w:eastAsia="方正仿宋简体" w:cs="方正仿宋简体"/>
          <w:b w:val="0"/>
          <w:bCs w:val="0"/>
          <w:i w:val="0"/>
          <w:iCs w:val="0"/>
          <w:spacing w:val="-11"/>
          <w:kern w:val="21"/>
          <w:sz w:val="32"/>
          <w:szCs w:val="32"/>
          <w:lang w:val="zh-TW" w:eastAsia="zh-CN" w:bidi="ar-SA"/>
        </w:rPr>
        <w:t>，</w:t>
      </w:r>
      <w:r>
        <w:rPr>
          <w:rFonts w:hint="eastAsia" w:ascii="方正仿宋简体" w:hAnsi="方正仿宋简体" w:eastAsia="方正仿宋简体" w:cs="方正仿宋简体"/>
          <w:b w:val="0"/>
          <w:bCs w:val="0"/>
          <w:i w:val="0"/>
          <w:iCs w:val="0"/>
          <w:spacing w:val="-11"/>
          <w:kern w:val="21"/>
          <w:sz w:val="32"/>
          <w:szCs w:val="32"/>
          <w:lang w:val="en-US" w:eastAsia="zh-CN" w:bidi="ar-SA"/>
        </w:rPr>
        <w:t>按照</w:t>
      </w:r>
      <w:r>
        <w:rPr>
          <w:rFonts w:hint="eastAsia" w:ascii="方正仿宋简体" w:hAnsi="方正仿宋简体" w:eastAsia="方正仿宋简体" w:cs="方正仿宋简体"/>
          <w:b w:val="0"/>
          <w:bCs w:val="0"/>
          <w:i w:val="0"/>
          <w:iCs w:val="0"/>
          <w:spacing w:val="-11"/>
          <w:kern w:val="21"/>
          <w:sz w:val="32"/>
          <w:szCs w:val="32"/>
          <w:lang w:val="zh-TW" w:eastAsia="zh-TW" w:bidi="ar-SA"/>
        </w:rPr>
        <w:t>市级</w:t>
      </w:r>
      <w:r>
        <w:rPr>
          <w:rFonts w:hint="eastAsia" w:ascii="方正仿宋简体" w:hAnsi="方正仿宋简体" w:eastAsia="方正仿宋简体" w:cs="方正仿宋简体"/>
          <w:b w:val="0"/>
          <w:bCs w:val="0"/>
          <w:i w:val="0"/>
          <w:iCs w:val="0"/>
          <w:spacing w:val="-11"/>
          <w:kern w:val="21"/>
          <w:sz w:val="32"/>
          <w:szCs w:val="32"/>
          <w:lang w:val="en-US" w:eastAsia="zh-CN" w:bidi="ar-SA"/>
        </w:rPr>
        <w:t>奖励标准的1:1配套给予奖</w:t>
      </w:r>
      <w:r>
        <w:rPr>
          <w:rFonts w:hint="eastAsia" w:ascii="方正仿宋简体" w:hAnsi="方正仿宋简体" w:eastAsia="方正仿宋简体" w:cs="方正仿宋简体"/>
          <w:b w:val="0"/>
          <w:bCs w:val="0"/>
          <w:i w:val="0"/>
          <w:iCs w:val="0"/>
          <w:spacing w:val="0"/>
          <w:kern w:val="21"/>
          <w:sz w:val="32"/>
          <w:szCs w:val="32"/>
          <w:lang w:val="en-US" w:eastAsia="zh-CN" w:bidi="ar-SA"/>
        </w:rPr>
        <w:t>励。</w:t>
      </w: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b w:val="0"/>
          <w:bCs w:val="0"/>
          <w:i w:val="0"/>
          <w:iCs w:val="0"/>
          <w:spacing w:val="0"/>
          <w:kern w:val="21"/>
          <w:sz w:val="32"/>
          <w:szCs w:val="32"/>
          <w:lang w:val="en-US" w:eastAsia="zh-CN"/>
        </w:rPr>
      </w:pPr>
      <w:r>
        <w:rPr>
          <w:rFonts w:hint="eastAsia" w:ascii="方正黑体简体" w:hAnsi="方正黑体简体" w:eastAsia="方正黑体简体" w:cs="方正黑体简体"/>
          <w:b w:val="0"/>
          <w:bCs w:val="0"/>
          <w:i w:val="0"/>
          <w:iCs w:val="0"/>
          <w:spacing w:val="0"/>
          <w:kern w:val="21"/>
          <w:sz w:val="32"/>
          <w:szCs w:val="32"/>
          <w:lang w:val="en-US" w:eastAsia="zh-CN" w:bidi="ar-SA"/>
        </w:rPr>
        <w:t xml:space="preserve">第二条 </w:t>
      </w:r>
      <w:r>
        <w:rPr>
          <w:rFonts w:hint="eastAsia" w:ascii="方正黑体简体" w:hAnsi="方正黑体简体" w:eastAsia="方正黑体简体" w:cs="方正黑体简体"/>
          <w:b w:val="0"/>
          <w:bCs w:val="0"/>
          <w:i w:val="0"/>
          <w:iCs w:val="0"/>
          <w:spacing w:val="0"/>
          <w:kern w:val="21"/>
          <w:sz w:val="32"/>
          <w:szCs w:val="32"/>
          <w:lang w:val="en-US" w:eastAsia="zh-CN"/>
        </w:rPr>
        <w:t xml:space="preserve"> </w:t>
      </w:r>
      <w:r>
        <w:rPr>
          <w:rFonts w:hint="eastAsia" w:ascii="方正黑体简体" w:hAnsi="方正黑体简体" w:eastAsia="方正黑体简体" w:cs="方正黑体简体"/>
          <w:b w:val="0"/>
          <w:bCs w:val="0"/>
          <w:i w:val="0"/>
          <w:iCs w:val="0"/>
          <w:spacing w:val="0"/>
          <w:kern w:val="21"/>
          <w:sz w:val="32"/>
          <w:szCs w:val="32"/>
          <w:lang w:val="en-US" w:eastAsia="zh-CN" w:bidi="ar-SA"/>
        </w:rPr>
        <w:t>深化平台创新效能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i w:val="0"/>
          <w:iCs w:val="0"/>
          <w:color w:val="FF0000"/>
          <w:spacing w:val="0"/>
          <w:kern w:val="21"/>
          <w:sz w:val="32"/>
          <w:szCs w:val="32"/>
          <w:lang w:val="zh-TW" w:eastAsia="zh-TW" w:bidi="ar-SA"/>
        </w:rPr>
      </w:pPr>
      <w:r>
        <w:rPr>
          <w:rFonts w:hint="eastAsia" w:ascii="方正楷体简体" w:hAnsi="方正楷体简体" w:eastAsia="方正楷体简体" w:cs="方正楷体简体"/>
          <w:b w:val="0"/>
          <w:bCs w:val="0"/>
          <w:i w:val="0"/>
          <w:iCs w:val="0"/>
          <w:spacing w:val="0"/>
          <w:kern w:val="21"/>
          <w:sz w:val="32"/>
          <w:szCs w:val="32"/>
          <w:lang w:val="en-US" w:eastAsia="zh-CN"/>
        </w:rPr>
        <w:t>（四）支持企业建设创新平台。</w:t>
      </w:r>
      <w:r>
        <w:rPr>
          <w:rFonts w:hint="eastAsia" w:ascii="方正仿宋简体" w:hAnsi="方正仿宋简体" w:eastAsia="方正仿宋简体" w:cs="方正仿宋简体"/>
          <w:b w:val="0"/>
          <w:bCs w:val="0"/>
          <w:i w:val="0"/>
          <w:iCs w:val="0"/>
          <w:color w:val="000000"/>
          <w:spacing w:val="0"/>
          <w:kern w:val="21"/>
          <w:sz w:val="32"/>
          <w:szCs w:val="32"/>
          <w:lang w:val="zh-TW" w:eastAsia="zh-TW" w:bidi="ar-SA"/>
        </w:rPr>
        <w:t>对新获批的</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技术创新中心、产业创新中心、制造业创新中心、重点实验室、工程研究中心、国际科技合作基地等省级及以上创新平台，按照</w:t>
      </w:r>
      <w:r>
        <w:rPr>
          <w:rFonts w:hint="eastAsia" w:ascii="方正仿宋简体" w:hAnsi="方正仿宋简体" w:eastAsia="方正仿宋简体" w:cs="方正仿宋简体"/>
          <w:b w:val="0"/>
          <w:bCs w:val="0"/>
          <w:i w:val="0"/>
          <w:iCs w:val="0"/>
          <w:color w:val="000000"/>
          <w:spacing w:val="0"/>
          <w:kern w:val="21"/>
          <w:sz w:val="32"/>
          <w:szCs w:val="32"/>
          <w:lang w:val="zh-TW" w:eastAsia="zh-TW" w:bidi="ar-SA"/>
        </w:rPr>
        <w:t>市级</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补助标准的1</w:t>
      </w:r>
      <w:r>
        <w:rPr>
          <w:rFonts w:hint="eastAsia" w:ascii="方正仿宋简体" w:hAnsi="方正仿宋简体" w:eastAsia="方正仿宋简体" w:cs="方正仿宋简体"/>
          <w:b w:val="0"/>
          <w:bCs w:val="0"/>
          <w:i w:val="0"/>
          <w:iCs w:val="0"/>
          <w:spacing w:val="0"/>
          <w:kern w:val="21"/>
          <w:sz w:val="32"/>
          <w:szCs w:val="32"/>
          <w:lang w:val="en-US" w:eastAsia="zh-CN" w:bidi="ar-SA"/>
        </w:rPr>
        <w:t>:1</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配套给予经费补助。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pPr>
      <w:r>
        <w:rPr>
          <w:rFonts w:hint="eastAsia" w:ascii="方正楷体简体" w:hAnsi="方正楷体简体" w:eastAsia="方正楷体简体" w:cs="方正楷体简体"/>
          <w:b w:val="0"/>
          <w:bCs w:val="0"/>
          <w:i w:val="0"/>
          <w:iCs w:val="0"/>
          <w:spacing w:val="0"/>
          <w:kern w:val="21"/>
          <w:sz w:val="32"/>
          <w:szCs w:val="32"/>
          <w:lang w:val="en-US" w:eastAsia="zh-CN"/>
        </w:rPr>
        <w:t>（五）支持科技服务机构和创新创业孵化载体。</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高新区科技中介服务机构，每服务1家区内企业通过国家高新技术企业认定，给予1万元“科技服务”奖励。科技企业孵化器和众创空间</w:t>
      </w:r>
      <w:r>
        <w:rPr>
          <w:rFonts w:hint="eastAsia" w:ascii="方正仿宋简体" w:hAnsi="方正仿宋简体" w:eastAsia="方正仿宋简体" w:cs="方正仿宋简体"/>
          <w:b w:val="0"/>
          <w:bCs w:val="0"/>
          <w:i w:val="0"/>
          <w:iCs w:val="0"/>
          <w:color w:val="000000"/>
          <w:spacing w:val="-6"/>
          <w:kern w:val="21"/>
          <w:sz w:val="32"/>
          <w:szCs w:val="32"/>
          <w:lang w:val="en-US" w:eastAsia="zh-CN" w:bidi="ar-SA"/>
        </w:rPr>
        <w:t>每培育1家高新技术企业，给予3万元“科技企业培育”奖</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i w:val="0"/>
          <w:iCs w:val="0"/>
          <w:spacing w:val="0"/>
          <w:kern w:val="21"/>
          <w:sz w:val="32"/>
          <w:szCs w:val="32"/>
          <w:lang w:val="en-US" w:eastAsia="zh-CN"/>
        </w:rPr>
      </w:pPr>
      <w:r>
        <w:rPr>
          <w:rFonts w:hint="eastAsia" w:ascii="方正楷体简体" w:hAnsi="方正楷体简体" w:eastAsia="方正楷体简体" w:cs="方正楷体简体"/>
          <w:b w:val="0"/>
          <w:bCs w:val="0"/>
          <w:i w:val="0"/>
          <w:iCs w:val="0"/>
          <w:spacing w:val="0"/>
          <w:kern w:val="21"/>
          <w:sz w:val="32"/>
          <w:szCs w:val="32"/>
          <w:lang w:val="en-US" w:eastAsia="zh-CN"/>
        </w:rPr>
        <w:t>（六）支持开展产学研合作。</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“中字头、国字号”</w:t>
      </w:r>
      <w:r>
        <w:rPr>
          <w:rFonts w:hint="eastAsia" w:ascii="方正仿宋简体" w:hAnsi="方正仿宋简体" w:eastAsia="方正仿宋简体" w:cs="方正仿宋简体"/>
          <w:b w:val="0"/>
          <w:bCs w:val="0"/>
          <w:i w:val="0"/>
          <w:iCs w:val="0"/>
          <w:color w:val="000000"/>
          <w:spacing w:val="0"/>
          <w:kern w:val="21"/>
          <w:sz w:val="32"/>
          <w:szCs w:val="32"/>
          <w:lang w:val="zh-TW" w:eastAsia="zh-TW" w:bidi="ar-SA"/>
        </w:rPr>
        <w:t>知名</w:t>
      </w:r>
      <w:r>
        <w:rPr>
          <w:rFonts w:hint="eastAsia" w:ascii="方正仿宋简体" w:hAnsi="方正仿宋简体" w:eastAsia="方正仿宋简体" w:cs="方正仿宋简体"/>
          <w:b w:val="0"/>
          <w:bCs w:val="0"/>
          <w:i w:val="0"/>
          <w:iCs w:val="0"/>
          <w:color w:val="000000"/>
          <w:spacing w:val="0"/>
          <w:kern w:val="21"/>
          <w:sz w:val="32"/>
          <w:szCs w:val="32"/>
          <w:lang w:val="zh-TW" w:eastAsia="zh-CN" w:bidi="ar-SA"/>
        </w:rPr>
        <w:t>高校</w:t>
      </w:r>
      <w:r>
        <w:rPr>
          <w:rFonts w:hint="eastAsia" w:ascii="方正仿宋简体" w:hAnsi="方正仿宋简体" w:eastAsia="方正仿宋简体" w:cs="方正仿宋简体"/>
          <w:b w:val="0"/>
          <w:bCs w:val="0"/>
          <w:i w:val="0"/>
          <w:iCs w:val="0"/>
          <w:color w:val="000000"/>
          <w:spacing w:val="0"/>
          <w:kern w:val="21"/>
          <w:sz w:val="32"/>
          <w:szCs w:val="32"/>
          <w:lang w:val="zh-TW" w:eastAsia="zh-TW" w:bidi="ar-SA"/>
        </w:rPr>
        <w:t>院所在我</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区</w:t>
      </w:r>
      <w:r>
        <w:rPr>
          <w:rFonts w:hint="eastAsia" w:ascii="方正仿宋简体" w:hAnsi="方正仿宋简体" w:eastAsia="方正仿宋简体" w:cs="方正仿宋简体"/>
          <w:b w:val="0"/>
          <w:bCs w:val="0"/>
          <w:i w:val="0"/>
          <w:iCs w:val="0"/>
          <w:color w:val="000000"/>
          <w:spacing w:val="0"/>
          <w:kern w:val="21"/>
          <w:sz w:val="32"/>
          <w:szCs w:val="32"/>
          <w:lang w:val="zh-TW" w:eastAsia="zh-TW" w:bidi="ar-SA"/>
        </w:rPr>
        <w:t>建立研发机构</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、中试基地、科创园区</w:t>
      </w:r>
      <w:r>
        <w:rPr>
          <w:rFonts w:hint="eastAsia" w:ascii="方正仿宋简体" w:hAnsi="方正仿宋简体" w:eastAsia="方正仿宋简体" w:cs="方正仿宋简体"/>
          <w:b w:val="0"/>
          <w:bCs w:val="0"/>
          <w:i w:val="0"/>
          <w:iCs w:val="0"/>
          <w:color w:val="000000"/>
          <w:spacing w:val="0"/>
          <w:kern w:val="21"/>
          <w:sz w:val="32"/>
          <w:szCs w:val="32"/>
          <w:lang w:val="zh-TW" w:eastAsia="zh-TW" w:bidi="ar-SA"/>
        </w:rPr>
        <w:t>的，</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按照</w:t>
      </w:r>
      <w:r>
        <w:rPr>
          <w:rFonts w:hint="eastAsia" w:ascii="方正仿宋简体" w:hAnsi="方正仿宋简体" w:eastAsia="方正仿宋简体" w:cs="方正仿宋简体"/>
          <w:b w:val="0"/>
          <w:bCs w:val="0"/>
          <w:i w:val="0"/>
          <w:iCs w:val="0"/>
          <w:color w:val="000000"/>
          <w:spacing w:val="0"/>
          <w:kern w:val="21"/>
          <w:sz w:val="32"/>
          <w:szCs w:val="32"/>
          <w:lang w:val="zh-TW" w:eastAsia="zh-TW" w:bidi="ar-SA"/>
        </w:rPr>
        <w:t>“一事一议”</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原则</w:t>
      </w:r>
      <w:r>
        <w:rPr>
          <w:rFonts w:hint="eastAsia" w:ascii="方正仿宋简体" w:hAnsi="方正仿宋简体" w:eastAsia="方正仿宋简体" w:cs="方正仿宋简体"/>
          <w:b w:val="0"/>
          <w:bCs w:val="0"/>
          <w:i w:val="0"/>
          <w:iCs w:val="0"/>
          <w:color w:val="000000"/>
          <w:spacing w:val="0"/>
          <w:kern w:val="21"/>
          <w:sz w:val="32"/>
          <w:szCs w:val="32"/>
          <w:lang w:val="zh-TW" w:eastAsia="zh-TW" w:bidi="ar-SA"/>
        </w:rPr>
        <w:t>签订共建协议，对其建设运营给予支持。高校院所在</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我区</w:t>
      </w:r>
      <w:r>
        <w:rPr>
          <w:rFonts w:hint="eastAsia" w:ascii="方正仿宋简体" w:hAnsi="方正仿宋简体" w:eastAsia="方正仿宋简体" w:cs="方正仿宋简体"/>
          <w:b w:val="0"/>
          <w:bCs w:val="0"/>
          <w:i w:val="0"/>
          <w:iCs w:val="0"/>
          <w:color w:val="000000"/>
          <w:spacing w:val="0"/>
          <w:kern w:val="21"/>
          <w:sz w:val="32"/>
          <w:szCs w:val="32"/>
          <w:lang w:val="zh-TW" w:eastAsia="zh-TW" w:bidi="ar-SA"/>
        </w:rPr>
        <w:t>设立分支机构、研究院、产业基地以及与企业共建研发机构</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，通过市级审核认定的，每家给予10万元</w:t>
      </w:r>
      <w:r>
        <w:rPr>
          <w:rFonts w:hint="eastAsia" w:ascii="方正仿宋简体" w:hAnsi="方正仿宋简体" w:eastAsia="方正仿宋简体" w:cs="方正仿宋简体"/>
          <w:b w:val="0"/>
          <w:bCs w:val="0"/>
          <w:i w:val="0"/>
          <w:iCs w:val="0"/>
          <w:color w:val="000000"/>
          <w:spacing w:val="0"/>
          <w:kern w:val="21"/>
          <w:sz w:val="32"/>
          <w:szCs w:val="32"/>
          <w:lang w:val="zh-TW" w:eastAsia="zh-TW" w:bidi="ar-SA"/>
        </w:rPr>
        <w:t>一次性</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奖励。</w:t>
      </w: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b w:val="0"/>
          <w:bCs w:val="0"/>
          <w:i w:val="0"/>
          <w:iCs w:val="0"/>
          <w:spacing w:val="0"/>
          <w:kern w:val="21"/>
          <w:sz w:val="32"/>
          <w:szCs w:val="32"/>
          <w:lang w:val="en-US" w:eastAsia="zh-CN" w:bidi="ar-SA"/>
        </w:rPr>
      </w:pPr>
      <w:r>
        <w:rPr>
          <w:rFonts w:hint="eastAsia" w:ascii="方正黑体简体" w:hAnsi="方正黑体简体" w:eastAsia="方正黑体简体" w:cs="方正黑体简体"/>
          <w:b w:val="0"/>
          <w:bCs w:val="0"/>
          <w:i w:val="0"/>
          <w:iCs w:val="0"/>
          <w:spacing w:val="0"/>
          <w:kern w:val="21"/>
          <w:sz w:val="32"/>
          <w:szCs w:val="32"/>
          <w:lang w:val="en-US" w:eastAsia="zh-CN" w:bidi="ar-SA"/>
        </w:rPr>
        <w:t>第三条  强化人才创新支撑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pPr>
      <w:r>
        <w:rPr>
          <w:rFonts w:hint="eastAsia" w:ascii="方正楷体简体" w:hAnsi="方正楷体简体" w:eastAsia="方正楷体简体" w:cs="方正楷体简体"/>
          <w:b w:val="0"/>
          <w:bCs w:val="0"/>
          <w:i w:val="0"/>
          <w:iCs w:val="0"/>
          <w:spacing w:val="0"/>
          <w:kern w:val="21"/>
          <w:sz w:val="32"/>
          <w:szCs w:val="32"/>
          <w:lang w:val="en-US" w:eastAsia="zh-CN"/>
        </w:rPr>
        <w:t>（七）鼓励申报重点人才工程。</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申报国家级重点人才工程，并通过市级资格审查的，给予申报单位申报工作负责人1万元一次性奖励，通过省级资格审查的，给予申报单位申报工作负责人2万元一次性奖励，单项申报按照就高不重复的原则进行奖</w:t>
      </w:r>
      <w:bookmarkStart w:id="0" w:name="_GoBack"/>
      <w:bookmarkEnd w:id="0"/>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励。申报省级重点人才工程，并通过市级资格审查的，给予申报单位申报工作负责人1万元一次性奖励</w:t>
      </w:r>
      <w:r>
        <w:rPr>
          <w:rFonts w:hint="eastAsia" w:ascii="方正仿宋简体" w:hAnsi="方正仿宋简体" w:eastAsia="方正仿宋简体" w:cs="方正仿宋简体"/>
          <w:b w:val="0"/>
          <w:bCs w:val="0"/>
          <w:i w:val="0"/>
          <w:iCs w:val="0"/>
          <w:color w:val="auto"/>
          <w:spacing w:val="0"/>
          <w:kern w:val="21"/>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简体" w:hAnsi="方正仿宋简体" w:eastAsia="方正仿宋简体" w:cs="方正仿宋简体"/>
          <w:b w:val="0"/>
          <w:bCs w:val="0"/>
          <w:i w:val="0"/>
          <w:iCs w:val="0"/>
          <w:spacing w:val="0"/>
          <w:kern w:val="21"/>
          <w:sz w:val="32"/>
          <w:szCs w:val="32"/>
          <w:lang w:val="en-US" w:eastAsia="zh-CN"/>
        </w:rPr>
      </w:pPr>
      <w:r>
        <w:rPr>
          <w:rFonts w:hint="eastAsia" w:ascii="方正楷体简体" w:hAnsi="方正楷体简体" w:eastAsia="方正楷体简体" w:cs="方正楷体简体"/>
          <w:b w:val="0"/>
          <w:bCs w:val="0"/>
          <w:i w:val="0"/>
          <w:iCs w:val="0"/>
          <w:spacing w:val="0"/>
          <w:kern w:val="21"/>
          <w:sz w:val="32"/>
          <w:szCs w:val="32"/>
          <w:lang w:val="en-US" w:eastAsia="zh-CN"/>
        </w:rPr>
        <w:t>（八）激励人才创新创业。</w:t>
      </w:r>
      <w:r>
        <w:rPr>
          <w:rFonts w:hint="eastAsia" w:ascii="方正仿宋简体" w:hAnsi="方正仿宋简体" w:eastAsia="方正仿宋简体" w:cs="方正仿宋简体"/>
          <w:b w:val="0"/>
          <w:bCs w:val="0"/>
          <w:i w:val="0"/>
          <w:iCs w:val="0"/>
          <w:spacing w:val="0"/>
          <w:kern w:val="21"/>
          <w:sz w:val="32"/>
          <w:szCs w:val="32"/>
          <w:shd w:val="clear" w:color="auto" w:fill="FFFFFF"/>
        </w:rPr>
        <w:t>对</w:t>
      </w:r>
      <w:r>
        <w:rPr>
          <w:rFonts w:hint="eastAsia" w:ascii="方正仿宋简体" w:hAnsi="方正仿宋简体" w:eastAsia="方正仿宋简体" w:cs="方正仿宋简体"/>
          <w:b w:val="0"/>
          <w:bCs w:val="0"/>
          <w:i w:val="0"/>
          <w:iCs w:val="0"/>
          <w:spacing w:val="0"/>
          <w:kern w:val="21"/>
          <w:sz w:val="32"/>
          <w:szCs w:val="32"/>
          <w:shd w:val="clear" w:color="auto" w:fill="FFFFFF"/>
          <w:lang w:val="en-US" w:eastAsia="zh-CN"/>
        </w:rPr>
        <w:t>重点人才（团队）及其创办的企业或承担的项目实施</w:t>
      </w:r>
      <w:r>
        <w:rPr>
          <w:rFonts w:hint="eastAsia" w:ascii="方正仿宋简体" w:hAnsi="方正仿宋简体" w:eastAsia="方正仿宋简体" w:cs="方正仿宋简体"/>
          <w:b w:val="0"/>
          <w:bCs w:val="0"/>
          <w:i w:val="0"/>
          <w:iCs w:val="0"/>
          <w:spacing w:val="0"/>
          <w:kern w:val="21"/>
          <w:sz w:val="32"/>
          <w:szCs w:val="32"/>
          <w:lang w:val="en-US" w:eastAsia="zh-CN"/>
        </w:rPr>
        <w:t>跟踪关注，围绕企业或项目的生产经营、经济效益、社会效益、市场前景等内容对人才（团队）作用发挥情况进行评估，评估优秀的，授予创新创业领军人才（团队）称号，给予20万元一次性奖励。</w:t>
      </w:r>
    </w:p>
    <w:p>
      <w:pPr>
        <w:pStyle w:val="8"/>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方正仿宋简体" w:hAnsi="方正仿宋简体" w:eastAsia="方正仿宋简体" w:cs="方正仿宋简体"/>
          <w:b w:val="0"/>
          <w:bCs w:val="0"/>
          <w:i w:val="0"/>
          <w:iCs w:val="0"/>
          <w:spacing w:val="0"/>
          <w:kern w:val="21"/>
          <w:sz w:val="32"/>
          <w:szCs w:val="32"/>
          <w:lang w:val="en-US" w:eastAsia="zh-CN"/>
        </w:rPr>
      </w:pPr>
      <w:r>
        <w:rPr>
          <w:rFonts w:hint="eastAsia" w:ascii="方正楷体简体" w:hAnsi="方正楷体简体" w:eastAsia="方正楷体简体" w:cs="方正楷体简体"/>
          <w:b w:val="0"/>
          <w:bCs w:val="0"/>
          <w:i w:val="0"/>
          <w:iCs w:val="0"/>
          <w:spacing w:val="0"/>
          <w:kern w:val="21"/>
          <w:sz w:val="32"/>
          <w:szCs w:val="32"/>
          <w:lang w:val="en-US" w:eastAsia="zh-CN" w:bidi="ar-SA"/>
        </w:rPr>
        <w:t>（九）奖励科技人员职务科技成果转化。</w:t>
      </w:r>
      <w:r>
        <w:rPr>
          <w:rFonts w:hint="eastAsia" w:ascii="方正仿宋简体" w:hAnsi="方正仿宋简体" w:eastAsia="方正仿宋简体" w:cs="方正仿宋简体"/>
          <w:b w:val="0"/>
          <w:bCs w:val="0"/>
          <w:i w:val="0"/>
          <w:iCs w:val="0"/>
          <w:spacing w:val="0"/>
          <w:kern w:val="21"/>
          <w:sz w:val="32"/>
          <w:szCs w:val="32"/>
          <w:lang w:val="en-US" w:eastAsia="zh-CN"/>
        </w:rPr>
        <w:t>我区自主建设的新型研发机构、依法批准设立的非营利性研究开发机构和高等院校，从职务科技成果转化收入中给予科技人员的现金奖励，符合税收政策规定的，按减50%计入科技人员“工资、薪酬所得”。</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pP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本政策由济宁高新区科技创新局负责解释，支持对象包括工商注册、税收征管和统计关系均在济宁高新区的企业、科技中介服务机构、创新创业孵化载体以及在高新区创新项目服务过程中起决定性作用的自然人。本政策自2021年7月6日起实施，有效期至2024年7月5日，</w:t>
      </w:r>
      <w:r>
        <w:rPr>
          <w:rFonts w:hint="eastAsia" w:ascii="方正仿宋简体" w:hAnsi="方正仿宋简体" w:eastAsia="方正仿宋简体" w:cs="方正仿宋简体"/>
          <w:b w:val="0"/>
          <w:bCs w:val="0"/>
          <w:i w:val="0"/>
          <w:iCs w:val="0"/>
          <w:color w:val="000000"/>
          <w:spacing w:val="0"/>
          <w:kern w:val="21"/>
          <w:sz w:val="32"/>
          <w:szCs w:val="32"/>
          <w:lang w:val="zh-TW" w:eastAsia="zh-CN" w:bidi="ar-SA"/>
        </w:rPr>
        <w:t>如遇中央、省、</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市</w:t>
      </w:r>
      <w:r>
        <w:rPr>
          <w:rFonts w:hint="eastAsia" w:ascii="方正仿宋简体" w:hAnsi="方正仿宋简体" w:eastAsia="方正仿宋简体" w:cs="方正仿宋简体"/>
          <w:b w:val="0"/>
          <w:bCs w:val="0"/>
          <w:i w:val="0"/>
          <w:iCs w:val="0"/>
          <w:color w:val="000000"/>
          <w:spacing w:val="0"/>
          <w:kern w:val="21"/>
          <w:sz w:val="32"/>
          <w:szCs w:val="32"/>
          <w:lang w:val="zh-TW" w:eastAsia="zh-CN" w:bidi="ar-SA"/>
        </w:rPr>
        <w:t>政策调整，按新政策执行；原有政策与本政策规定不一致的，按本政策执行</w:t>
      </w:r>
      <w:r>
        <w:rPr>
          <w:rFonts w:hint="eastAsia" w:ascii="方正仿宋简体" w:hAnsi="方正仿宋简体" w:eastAsia="方正仿宋简体" w:cs="方正仿宋简体"/>
          <w:b w:val="0"/>
          <w:bCs w:val="0"/>
          <w:i w:val="0"/>
          <w:iCs w:val="0"/>
          <w:color w:val="000000"/>
          <w:spacing w:val="0"/>
          <w:kern w:val="21"/>
          <w:sz w:val="32"/>
          <w:szCs w:val="32"/>
          <w:lang w:val="en-US" w:eastAsia="zh-CN" w:bidi="ar-SA"/>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方正仿宋简体" w:hAnsi="方正仿宋简体" w:eastAsia="方正仿宋简体" w:cs="方正仿宋简体"/>
          <w:b w:val="0"/>
          <w:bCs w:val="0"/>
          <w:color w:val="auto"/>
          <w:sz w:val="32"/>
          <w:szCs w:val="32"/>
          <w:u w:val="none"/>
          <w:shd w:val="clear" w:color="auto" w:fill="FFFFFF"/>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方正仿宋简体" w:hAnsi="方正仿宋简体" w:eastAsia="方正仿宋简体" w:cs="方正仿宋简体"/>
          <w:b w:val="0"/>
          <w:bCs w:val="0"/>
          <w:color w:val="auto"/>
          <w:sz w:val="32"/>
          <w:szCs w:val="32"/>
          <w:u w:val="none"/>
          <w:shd w:val="clear" w:color="auto" w:fill="FFFFFF"/>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b w:val="0"/>
          <w:bCs w:val="0"/>
          <w:color w:val="auto"/>
          <w:sz w:val="32"/>
          <w:szCs w:val="32"/>
          <w:u w:val="none"/>
          <w:shd w:val="clear" w:color="auto" w:fill="FFFFFF"/>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b w:val="0"/>
          <w:bCs w:val="0"/>
          <w:color w:val="auto"/>
          <w:sz w:val="32"/>
          <w:szCs w:val="32"/>
          <w:u w:val="none"/>
          <w:shd w:val="clear" w:color="auto" w:fill="FFFFFF"/>
          <w:lang w:val="en-US" w:eastAsia="zh-CN"/>
        </w:rPr>
      </w:pPr>
    </w:p>
    <w:p>
      <w:pPr>
        <w:spacing w:line="580" w:lineRule="exact"/>
        <w:ind w:right="23" w:rightChars="11" w:firstLine="140" w:firstLineChars="50"/>
        <w:rPr>
          <w:rFonts w:hint="eastAsia" w:ascii="方正仿宋简体" w:hAnsi="Times New Roman" w:eastAsia="方正仿宋简体" w:cs="Times New Roman"/>
          <w:b w:val="0"/>
          <w:bCs w:val="0"/>
          <w:i w:val="0"/>
          <w:iCs w:val="0"/>
          <w:color w:val="000000"/>
          <w:kern w:val="2"/>
          <w:sz w:val="32"/>
          <w:szCs w:val="32"/>
          <w:lang w:val="en-US" w:eastAsia="zh-CN" w:bidi="ar-SA"/>
        </w:rPr>
      </w:pPr>
      <w:r>
        <w:rPr>
          <w:rFonts w:ascii="方正仿宋简体" w:eastAsia="方正仿宋简体"/>
          <w:b w:val="0"/>
          <w:bCs/>
          <w:sz w:val="28"/>
          <w:szCs w:val="28"/>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28575</wp:posOffset>
                </wp:positionV>
                <wp:extent cx="55689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9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2.25pt;height:0.05pt;width:438.5pt;z-index:251659264;mso-width-relative:page;mso-height-relative:page;" filled="f" stroked="t" coordsize="21600,21600" o:gfxdata="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yJKMDSAAAABQEAAA8AAAAAAAAAAQAgAAAAIgAAAGRycy9kb3ducmV2LnhtbFBL&#10;AQIUABQAAAAIAIdO4kAWHcOR/AEAAPQDAAAOAAAAAAAAAAEAIAAAACEBAABkcnMvZTJvRG9jLnht&#10;bFBLBQYAAAAABgAGAFkBAACPBQAAAAA=&#10;">
                <v:fill on="f" focussize="0,0"/>
                <v:stroke color="#000000" joinstyle="round"/>
                <v:imagedata o:title=""/>
                <o:lock v:ext="edit" aspectratio="f"/>
              </v:line>
            </w:pict>
          </mc:Fallback>
        </mc:AlternateContent>
      </w:r>
      <w:r>
        <w:rPr>
          <w:rFonts w:ascii="方正仿宋简体" w:eastAsia="方正仿宋简体"/>
          <w:b w:val="0"/>
          <w:bCs/>
          <w:sz w:val="28"/>
          <w:szCs w:val="28"/>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422910</wp:posOffset>
                </wp:positionV>
                <wp:extent cx="55778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78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33.3pt;height:0.05pt;width:439.2pt;z-index:251658240;mso-width-relative:page;mso-height-relative:page;" filled="f" stroked="t" coordsize="21600,21600" o:gfxdata="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nrcx1AAAAAcBAAAPAAAAAAAAAAEAIAAAACIAAABkcnMvZG93bnJldi54bWxQ&#10;SwECFAAUAAAACACHTuJAjnRvWvsBAAD0AwAADgAAAAAAAAABACAAAAAjAQAAZHJzL2Uyb0RvYy54&#10;bWxQSwUGAAAAAAYABgBZAQAAkAUAAAAA&#10;">
                <v:fill on="f" focussize="0,0"/>
                <v:stroke color="#000000" joinstyle="round"/>
                <v:imagedata o:title=""/>
                <o:lock v:ext="edit" aspectratio="f"/>
              </v:line>
            </w:pict>
          </mc:Fallback>
        </mc:AlternateContent>
      </w:r>
      <w:r>
        <w:rPr>
          <w:rFonts w:hint="eastAsia" w:ascii="方正仿宋简体" w:eastAsia="方正仿宋简体"/>
          <w:b w:val="0"/>
          <w:bCs/>
          <w:sz w:val="28"/>
          <w:szCs w:val="28"/>
        </w:rPr>
        <w:t>济宁高新区</w:t>
      </w:r>
      <w:r>
        <w:rPr>
          <w:rFonts w:hint="eastAsia" w:ascii="方正仿宋简体" w:eastAsia="方正仿宋简体"/>
          <w:b w:val="0"/>
          <w:bCs/>
          <w:sz w:val="28"/>
          <w:szCs w:val="28"/>
          <w:lang w:eastAsia="zh-CN"/>
        </w:rPr>
        <w:t>管委会</w:t>
      </w:r>
      <w:r>
        <w:rPr>
          <w:rFonts w:hint="eastAsia" w:ascii="方正仿宋简体" w:eastAsia="方正仿宋简体"/>
          <w:b w:val="0"/>
          <w:bCs/>
          <w:sz w:val="28"/>
          <w:szCs w:val="28"/>
        </w:rPr>
        <w:t xml:space="preserve">办公室             </w:t>
      </w:r>
      <w:r>
        <w:rPr>
          <w:rFonts w:hint="eastAsia" w:ascii="方正仿宋简体" w:eastAsia="方正仿宋简体"/>
          <w:b w:val="0"/>
          <w:bCs/>
          <w:sz w:val="28"/>
          <w:szCs w:val="28"/>
          <w:lang w:val="en-US" w:eastAsia="zh-CN"/>
        </w:rPr>
        <w:t xml:space="preserve"> </w:t>
      </w:r>
      <w:r>
        <w:rPr>
          <w:rFonts w:hint="eastAsia" w:ascii="方正仿宋简体" w:eastAsia="方正仿宋简体"/>
          <w:b w:val="0"/>
          <w:bCs/>
          <w:sz w:val="28"/>
          <w:szCs w:val="28"/>
        </w:rPr>
        <w:t xml:space="preserve">   </w:t>
      </w:r>
      <w:r>
        <w:rPr>
          <w:rFonts w:hint="eastAsia" w:ascii="方正仿宋简体" w:eastAsia="方正仿宋简体"/>
          <w:b w:val="0"/>
          <w:bCs/>
          <w:sz w:val="28"/>
          <w:szCs w:val="28"/>
          <w:lang w:val="en-US" w:eastAsia="zh-CN"/>
        </w:rPr>
        <w:t xml:space="preserve">  </w:t>
      </w:r>
      <w:r>
        <w:rPr>
          <w:rFonts w:hint="eastAsia" w:ascii="方正仿宋简体" w:eastAsia="方正仿宋简体"/>
          <w:b w:val="0"/>
          <w:bCs/>
          <w:sz w:val="28"/>
          <w:szCs w:val="28"/>
        </w:rPr>
        <w:t>20</w:t>
      </w:r>
      <w:r>
        <w:rPr>
          <w:rFonts w:hint="eastAsia" w:ascii="方正仿宋简体" w:eastAsia="方正仿宋简体"/>
          <w:b w:val="0"/>
          <w:bCs/>
          <w:sz w:val="28"/>
          <w:szCs w:val="28"/>
          <w:lang w:val="en-US" w:eastAsia="zh-CN"/>
        </w:rPr>
        <w:t>21</w:t>
      </w:r>
      <w:r>
        <w:rPr>
          <w:rFonts w:hint="eastAsia" w:ascii="方正仿宋简体" w:eastAsia="方正仿宋简体"/>
          <w:b w:val="0"/>
          <w:bCs/>
          <w:sz w:val="28"/>
          <w:szCs w:val="28"/>
        </w:rPr>
        <w:t>年</w:t>
      </w:r>
      <w:r>
        <w:rPr>
          <w:rFonts w:hint="eastAsia" w:ascii="方正仿宋简体" w:eastAsia="方正仿宋简体"/>
          <w:b w:val="0"/>
          <w:bCs/>
          <w:sz w:val="28"/>
          <w:szCs w:val="28"/>
          <w:lang w:val="en-US" w:eastAsia="zh-CN"/>
        </w:rPr>
        <w:t>6</w:t>
      </w:r>
      <w:r>
        <w:rPr>
          <w:rFonts w:hint="eastAsia" w:ascii="方正仿宋简体" w:eastAsia="方正仿宋简体"/>
          <w:b w:val="0"/>
          <w:bCs/>
          <w:sz w:val="28"/>
          <w:szCs w:val="28"/>
        </w:rPr>
        <w:t>月</w:t>
      </w:r>
      <w:r>
        <w:rPr>
          <w:rFonts w:hint="eastAsia" w:ascii="方正仿宋简体"/>
          <w:b w:val="0"/>
          <w:bCs/>
          <w:sz w:val="28"/>
          <w:szCs w:val="28"/>
          <w:lang w:val="en-US" w:eastAsia="zh-CN"/>
        </w:rPr>
        <w:t>1</w:t>
      </w:r>
      <w:r>
        <w:rPr>
          <w:rFonts w:hint="eastAsia" w:ascii="方正仿宋简体" w:eastAsia="方正仿宋简体"/>
          <w:b w:val="0"/>
          <w:bCs/>
          <w:sz w:val="28"/>
          <w:szCs w:val="28"/>
        </w:rPr>
        <w:t>日印发</w:t>
      </w:r>
    </w:p>
    <w:sectPr>
      <w:footerReference r:id="rId3" w:type="default"/>
      <w:pgSz w:w="11906" w:h="16838"/>
      <w:pgMar w:top="2098" w:right="1474" w:bottom="1984" w:left="1587"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BB"/>
    <w:rsid w:val="000009F2"/>
    <w:rsid w:val="00001175"/>
    <w:rsid w:val="00004E8F"/>
    <w:rsid w:val="00074638"/>
    <w:rsid w:val="00080567"/>
    <w:rsid w:val="00086A90"/>
    <w:rsid w:val="00092C9D"/>
    <w:rsid w:val="0009641C"/>
    <w:rsid w:val="000A3EE2"/>
    <w:rsid w:val="000A6831"/>
    <w:rsid w:val="000B346B"/>
    <w:rsid w:val="000C07E3"/>
    <w:rsid w:val="000D33B8"/>
    <w:rsid w:val="000D377B"/>
    <w:rsid w:val="000D5202"/>
    <w:rsid w:val="000D73C1"/>
    <w:rsid w:val="000E2519"/>
    <w:rsid w:val="000E66C3"/>
    <w:rsid w:val="000F0D1F"/>
    <w:rsid w:val="000F4A66"/>
    <w:rsid w:val="00110500"/>
    <w:rsid w:val="00113E3D"/>
    <w:rsid w:val="00122627"/>
    <w:rsid w:val="00126785"/>
    <w:rsid w:val="00164D51"/>
    <w:rsid w:val="00184793"/>
    <w:rsid w:val="00187513"/>
    <w:rsid w:val="00187715"/>
    <w:rsid w:val="00197FA6"/>
    <w:rsid w:val="001A749A"/>
    <w:rsid w:val="001C1831"/>
    <w:rsid w:val="001D3BCA"/>
    <w:rsid w:val="001E1299"/>
    <w:rsid w:val="001E64CA"/>
    <w:rsid w:val="002056E8"/>
    <w:rsid w:val="0026786D"/>
    <w:rsid w:val="00275144"/>
    <w:rsid w:val="002816C9"/>
    <w:rsid w:val="00281BF4"/>
    <w:rsid w:val="00283160"/>
    <w:rsid w:val="00294E78"/>
    <w:rsid w:val="002C0F76"/>
    <w:rsid w:val="002D0648"/>
    <w:rsid w:val="002D3FC0"/>
    <w:rsid w:val="002E068B"/>
    <w:rsid w:val="002F2580"/>
    <w:rsid w:val="002F587B"/>
    <w:rsid w:val="002F678F"/>
    <w:rsid w:val="0030073E"/>
    <w:rsid w:val="00305DFD"/>
    <w:rsid w:val="0030693D"/>
    <w:rsid w:val="003120BB"/>
    <w:rsid w:val="00321FC9"/>
    <w:rsid w:val="003306B7"/>
    <w:rsid w:val="00336F7F"/>
    <w:rsid w:val="0035541F"/>
    <w:rsid w:val="00363CBD"/>
    <w:rsid w:val="003672FB"/>
    <w:rsid w:val="003A1BCA"/>
    <w:rsid w:val="003A3459"/>
    <w:rsid w:val="003A5CD0"/>
    <w:rsid w:val="003A7967"/>
    <w:rsid w:val="003A7AFD"/>
    <w:rsid w:val="003B352F"/>
    <w:rsid w:val="003B4C95"/>
    <w:rsid w:val="003B65C6"/>
    <w:rsid w:val="003D623A"/>
    <w:rsid w:val="003F6CBD"/>
    <w:rsid w:val="003F6FC6"/>
    <w:rsid w:val="004030F0"/>
    <w:rsid w:val="00414193"/>
    <w:rsid w:val="00422EC2"/>
    <w:rsid w:val="00434098"/>
    <w:rsid w:val="0045642B"/>
    <w:rsid w:val="0046487E"/>
    <w:rsid w:val="00477AEA"/>
    <w:rsid w:val="00487F6C"/>
    <w:rsid w:val="004920E5"/>
    <w:rsid w:val="00492A6C"/>
    <w:rsid w:val="004A403B"/>
    <w:rsid w:val="004A79DB"/>
    <w:rsid w:val="004B2C12"/>
    <w:rsid w:val="004C3C87"/>
    <w:rsid w:val="004C5456"/>
    <w:rsid w:val="004C71B2"/>
    <w:rsid w:val="004D08B0"/>
    <w:rsid w:val="004E6C92"/>
    <w:rsid w:val="004E6DA7"/>
    <w:rsid w:val="004F3877"/>
    <w:rsid w:val="00512D2D"/>
    <w:rsid w:val="005264BE"/>
    <w:rsid w:val="00526EAC"/>
    <w:rsid w:val="00532D0A"/>
    <w:rsid w:val="0053696E"/>
    <w:rsid w:val="00562E71"/>
    <w:rsid w:val="00565334"/>
    <w:rsid w:val="005741A9"/>
    <w:rsid w:val="00575CC5"/>
    <w:rsid w:val="0057758C"/>
    <w:rsid w:val="005804ED"/>
    <w:rsid w:val="00584273"/>
    <w:rsid w:val="005941C6"/>
    <w:rsid w:val="00596837"/>
    <w:rsid w:val="005A6516"/>
    <w:rsid w:val="005B4667"/>
    <w:rsid w:val="005B72CB"/>
    <w:rsid w:val="005E1B45"/>
    <w:rsid w:val="005E7251"/>
    <w:rsid w:val="005F790D"/>
    <w:rsid w:val="00611E66"/>
    <w:rsid w:val="006156E4"/>
    <w:rsid w:val="00615949"/>
    <w:rsid w:val="0061751D"/>
    <w:rsid w:val="00621EF2"/>
    <w:rsid w:val="006244BE"/>
    <w:rsid w:val="006312A0"/>
    <w:rsid w:val="00636A8F"/>
    <w:rsid w:val="006454D3"/>
    <w:rsid w:val="00652CFE"/>
    <w:rsid w:val="0065790F"/>
    <w:rsid w:val="00662B73"/>
    <w:rsid w:val="00662ECD"/>
    <w:rsid w:val="006633CF"/>
    <w:rsid w:val="00671ED8"/>
    <w:rsid w:val="0068286B"/>
    <w:rsid w:val="0069094C"/>
    <w:rsid w:val="006958B8"/>
    <w:rsid w:val="006A571D"/>
    <w:rsid w:val="006B1690"/>
    <w:rsid w:val="006C0C0B"/>
    <w:rsid w:val="006C5710"/>
    <w:rsid w:val="006D41C2"/>
    <w:rsid w:val="006E3B5D"/>
    <w:rsid w:val="006E4D79"/>
    <w:rsid w:val="006F3443"/>
    <w:rsid w:val="00702491"/>
    <w:rsid w:val="0070531D"/>
    <w:rsid w:val="00712990"/>
    <w:rsid w:val="00715EB2"/>
    <w:rsid w:val="00723A43"/>
    <w:rsid w:val="00731D0A"/>
    <w:rsid w:val="00742036"/>
    <w:rsid w:val="00757BB7"/>
    <w:rsid w:val="00766BA8"/>
    <w:rsid w:val="00793446"/>
    <w:rsid w:val="007A0939"/>
    <w:rsid w:val="007B1A1F"/>
    <w:rsid w:val="007B5FCA"/>
    <w:rsid w:val="007B746E"/>
    <w:rsid w:val="007C3778"/>
    <w:rsid w:val="007C43ED"/>
    <w:rsid w:val="007E03F1"/>
    <w:rsid w:val="007E2F39"/>
    <w:rsid w:val="007F3A64"/>
    <w:rsid w:val="007F41C6"/>
    <w:rsid w:val="00801D10"/>
    <w:rsid w:val="0080427E"/>
    <w:rsid w:val="00812B2E"/>
    <w:rsid w:val="00836C8C"/>
    <w:rsid w:val="008456B3"/>
    <w:rsid w:val="00866A5E"/>
    <w:rsid w:val="00867E08"/>
    <w:rsid w:val="00882E39"/>
    <w:rsid w:val="00885F10"/>
    <w:rsid w:val="0089370E"/>
    <w:rsid w:val="0089613D"/>
    <w:rsid w:val="008A3FBB"/>
    <w:rsid w:val="008C2944"/>
    <w:rsid w:val="008D2CD9"/>
    <w:rsid w:val="008D62D9"/>
    <w:rsid w:val="008D659C"/>
    <w:rsid w:val="008E3650"/>
    <w:rsid w:val="00911708"/>
    <w:rsid w:val="00921FB0"/>
    <w:rsid w:val="00937E1F"/>
    <w:rsid w:val="0096418D"/>
    <w:rsid w:val="009802C0"/>
    <w:rsid w:val="0098126D"/>
    <w:rsid w:val="00990564"/>
    <w:rsid w:val="009955F8"/>
    <w:rsid w:val="009B3A93"/>
    <w:rsid w:val="009C1D52"/>
    <w:rsid w:val="009D2BB3"/>
    <w:rsid w:val="009D2F09"/>
    <w:rsid w:val="00A137C9"/>
    <w:rsid w:val="00A16B83"/>
    <w:rsid w:val="00A203AF"/>
    <w:rsid w:val="00A24D2F"/>
    <w:rsid w:val="00A319F2"/>
    <w:rsid w:val="00A341B3"/>
    <w:rsid w:val="00A37912"/>
    <w:rsid w:val="00A44148"/>
    <w:rsid w:val="00A56BCC"/>
    <w:rsid w:val="00A6156D"/>
    <w:rsid w:val="00A703A4"/>
    <w:rsid w:val="00A70F19"/>
    <w:rsid w:val="00A80CA4"/>
    <w:rsid w:val="00AF69CF"/>
    <w:rsid w:val="00B06653"/>
    <w:rsid w:val="00B140A9"/>
    <w:rsid w:val="00B167D0"/>
    <w:rsid w:val="00B433D9"/>
    <w:rsid w:val="00B64889"/>
    <w:rsid w:val="00B75421"/>
    <w:rsid w:val="00B84160"/>
    <w:rsid w:val="00B856EE"/>
    <w:rsid w:val="00B90816"/>
    <w:rsid w:val="00B91FE8"/>
    <w:rsid w:val="00B931C8"/>
    <w:rsid w:val="00B94830"/>
    <w:rsid w:val="00BB091B"/>
    <w:rsid w:val="00BB223D"/>
    <w:rsid w:val="00BC373A"/>
    <w:rsid w:val="00BC4107"/>
    <w:rsid w:val="00BC4495"/>
    <w:rsid w:val="00BD5887"/>
    <w:rsid w:val="00BE3A70"/>
    <w:rsid w:val="00BF554B"/>
    <w:rsid w:val="00C00571"/>
    <w:rsid w:val="00C0667E"/>
    <w:rsid w:val="00C12F26"/>
    <w:rsid w:val="00C150F9"/>
    <w:rsid w:val="00C15DEE"/>
    <w:rsid w:val="00C31FC3"/>
    <w:rsid w:val="00C41E04"/>
    <w:rsid w:val="00C64B30"/>
    <w:rsid w:val="00C849DF"/>
    <w:rsid w:val="00C867FA"/>
    <w:rsid w:val="00C90C50"/>
    <w:rsid w:val="00C956DB"/>
    <w:rsid w:val="00CA65F2"/>
    <w:rsid w:val="00CC7208"/>
    <w:rsid w:val="00CC7FE5"/>
    <w:rsid w:val="00CD1674"/>
    <w:rsid w:val="00CD4B89"/>
    <w:rsid w:val="00CD643C"/>
    <w:rsid w:val="00CE42EB"/>
    <w:rsid w:val="00CE6675"/>
    <w:rsid w:val="00CF0732"/>
    <w:rsid w:val="00CF3FE3"/>
    <w:rsid w:val="00CF715B"/>
    <w:rsid w:val="00D16650"/>
    <w:rsid w:val="00D22E90"/>
    <w:rsid w:val="00D32EEB"/>
    <w:rsid w:val="00D34552"/>
    <w:rsid w:val="00D3642E"/>
    <w:rsid w:val="00D36617"/>
    <w:rsid w:val="00D37CEB"/>
    <w:rsid w:val="00D4356C"/>
    <w:rsid w:val="00D5220F"/>
    <w:rsid w:val="00D5714D"/>
    <w:rsid w:val="00D73D0B"/>
    <w:rsid w:val="00D754DE"/>
    <w:rsid w:val="00D83EEE"/>
    <w:rsid w:val="00D85144"/>
    <w:rsid w:val="00D85535"/>
    <w:rsid w:val="00DC04E0"/>
    <w:rsid w:val="00DC48F3"/>
    <w:rsid w:val="00DF5952"/>
    <w:rsid w:val="00DF6452"/>
    <w:rsid w:val="00E03C6B"/>
    <w:rsid w:val="00E04332"/>
    <w:rsid w:val="00E06E82"/>
    <w:rsid w:val="00E10695"/>
    <w:rsid w:val="00E151F3"/>
    <w:rsid w:val="00E32F8D"/>
    <w:rsid w:val="00E364AD"/>
    <w:rsid w:val="00E47426"/>
    <w:rsid w:val="00E479FD"/>
    <w:rsid w:val="00E75E08"/>
    <w:rsid w:val="00E831D6"/>
    <w:rsid w:val="00E8377E"/>
    <w:rsid w:val="00E84AE5"/>
    <w:rsid w:val="00E8523B"/>
    <w:rsid w:val="00E9163B"/>
    <w:rsid w:val="00E925ED"/>
    <w:rsid w:val="00EB286A"/>
    <w:rsid w:val="00F01A33"/>
    <w:rsid w:val="00F2019D"/>
    <w:rsid w:val="00F3225D"/>
    <w:rsid w:val="00F35EED"/>
    <w:rsid w:val="00F61F99"/>
    <w:rsid w:val="00F7672F"/>
    <w:rsid w:val="00F76E6F"/>
    <w:rsid w:val="00F81E59"/>
    <w:rsid w:val="00F849D5"/>
    <w:rsid w:val="00F85BB1"/>
    <w:rsid w:val="00FA1482"/>
    <w:rsid w:val="00FA6AC6"/>
    <w:rsid w:val="00FD577B"/>
    <w:rsid w:val="00FE14D0"/>
    <w:rsid w:val="00FE1C34"/>
    <w:rsid w:val="00FF29BF"/>
    <w:rsid w:val="00FF7332"/>
    <w:rsid w:val="02450E02"/>
    <w:rsid w:val="02C87BF3"/>
    <w:rsid w:val="03507B89"/>
    <w:rsid w:val="039E3292"/>
    <w:rsid w:val="03A0031C"/>
    <w:rsid w:val="04346D28"/>
    <w:rsid w:val="074C6DF0"/>
    <w:rsid w:val="07BA56AD"/>
    <w:rsid w:val="08A23697"/>
    <w:rsid w:val="097C47C1"/>
    <w:rsid w:val="0AAA0021"/>
    <w:rsid w:val="0B327FCB"/>
    <w:rsid w:val="0BA35411"/>
    <w:rsid w:val="0D4B4984"/>
    <w:rsid w:val="0D5A6D01"/>
    <w:rsid w:val="0EE359B1"/>
    <w:rsid w:val="0F012961"/>
    <w:rsid w:val="0F073AD1"/>
    <w:rsid w:val="101F2824"/>
    <w:rsid w:val="10CD6DF2"/>
    <w:rsid w:val="11177EF3"/>
    <w:rsid w:val="11527D13"/>
    <w:rsid w:val="12DD5420"/>
    <w:rsid w:val="12F752A3"/>
    <w:rsid w:val="13642A88"/>
    <w:rsid w:val="13ED7734"/>
    <w:rsid w:val="17982479"/>
    <w:rsid w:val="195D7812"/>
    <w:rsid w:val="1A3E4BA1"/>
    <w:rsid w:val="1B250A7B"/>
    <w:rsid w:val="1BA40C99"/>
    <w:rsid w:val="1C7E2DBD"/>
    <w:rsid w:val="1CAB3F35"/>
    <w:rsid w:val="1E391606"/>
    <w:rsid w:val="200B5CD3"/>
    <w:rsid w:val="21DA2F6B"/>
    <w:rsid w:val="21F2713B"/>
    <w:rsid w:val="221078C2"/>
    <w:rsid w:val="22B97594"/>
    <w:rsid w:val="24FD1FB3"/>
    <w:rsid w:val="28AB490B"/>
    <w:rsid w:val="29A550CB"/>
    <w:rsid w:val="2A6F6B09"/>
    <w:rsid w:val="2A8C059F"/>
    <w:rsid w:val="2CE3046A"/>
    <w:rsid w:val="2DA3142C"/>
    <w:rsid w:val="2FF53528"/>
    <w:rsid w:val="30AF65C2"/>
    <w:rsid w:val="3350487A"/>
    <w:rsid w:val="346A5C92"/>
    <w:rsid w:val="35231475"/>
    <w:rsid w:val="35396982"/>
    <w:rsid w:val="3556641A"/>
    <w:rsid w:val="367C6A52"/>
    <w:rsid w:val="36F94901"/>
    <w:rsid w:val="38005049"/>
    <w:rsid w:val="38186DE3"/>
    <w:rsid w:val="38AF352E"/>
    <w:rsid w:val="38F726C4"/>
    <w:rsid w:val="398E67D9"/>
    <w:rsid w:val="3A4B487A"/>
    <w:rsid w:val="3AAE6797"/>
    <w:rsid w:val="3B1514D1"/>
    <w:rsid w:val="3B5E77D4"/>
    <w:rsid w:val="3C654B59"/>
    <w:rsid w:val="3CF50DF7"/>
    <w:rsid w:val="3DB056E2"/>
    <w:rsid w:val="3EE0798F"/>
    <w:rsid w:val="3F044F98"/>
    <w:rsid w:val="420815DE"/>
    <w:rsid w:val="427578AF"/>
    <w:rsid w:val="4283233A"/>
    <w:rsid w:val="43493BED"/>
    <w:rsid w:val="45D77B2C"/>
    <w:rsid w:val="46AB366D"/>
    <w:rsid w:val="47084895"/>
    <w:rsid w:val="471D12B3"/>
    <w:rsid w:val="47E646CD"/>
    <w:rsid w:val="48045AFC"/>
    <w:rsid w:val="485F045E"/>
    <w:rsid w:val="49815885"/>
    <w:rsid w:val="4DD803F7"/>
    <w:rsid w:val="4EF1253B"/>
    <w:rsid w:val="4F8D6A55"/>
    <w:rsid w:val="509C7F6B"/>
    <w:rsid w:val="5152100A"/>
    <w:rsid w:val="547C6E03"/>
    <w:rsid w:val="54EF71E2"/>
    <w:rsid w:val="559B7E3F"/>
    <w:rsid w:val="559F1C0F"/>
    <w:rsid w:val="56385588"/>
    <w:rsid w:val="5A2C1251"/>
    <w:rsid w:val="5D257F97"/>
    <w:rsid w:val="5E2D0CAE"/>
    <w:rsid w:val="62230045"/>
    <w:rsid w:val="63F02788"/>
    <w:rsid w:val="655853CF"/>
    <w:rsid w:val="65B34FD3"/>
    <w:rsid w:val="68177CAD"/>
    <w:rsid w:val="68245C29"/>
    <w:rsid w:val="68D57756"/>
    <w:rsid w:val="6A5F0DE4"/>
    <w:rsid w:val="6CCB4F3F"/>
    <w:rsid w:val="6D5D5BC7"/>
    <w:rsid w:val="6DEB6A71"/>
    <w:rsid w:val="6F9D6984"/>
    <w:rsid w:val="70C616B2"/>
    <w:rsid w:val="718D1F0B"/>
    <w:rsid w:val="729B41A1"/>
    <w:rsid w:val="72DF014C"/>
    <w:rsid w:val="733879FB"/>
    <w:rsid w:val="751F470B"/>
    <w:rsid w:val="7655079C"/>
    <w:rsid w:val="76EE3D6E"/>
    <w:rsid w:val="771F49AE"/>
    <w:rsid w:val="77C71356"/>
    <w:rsid w:val="7C5905B8"/>
    <w:rsid w:val="7CF930A7"/>
    <w:rsid w:val="7E9A0CE4"/>
    <w:rsid w:val="7F48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b/>
      <w:bCs/>
      <w:sz w:val="32"/>
      <w:szCs w:val="32"/>
    </w:rPr>
  </w:style>
  <w:style w:type="paragraph" w:styleId="3">
    <w:name w:val="Body Text Indent"/>
    <w:basedOn w:val="1"/>
    <w:unhideWhenUsed/>
    <w:qFormat/>
    <w:uiPriority w:val="99"/>
    <w:pPr>
      <w:spacing w:after="120" w:line="240" w:lineRule="auto"/>
      <w:ind w:left="420" w:leftChars="200" w:firstLine="0" w:firstLineChars="0"/>
    </w:pPr>
    <w:rPr>
      <w:rFonts w:ascii="Calibri" w:hAnsi="Calibri" w:eastAsia="宋体" w:cs="Times New Roman"/>
      <w:sz w:val="21"/>
      <w:szCs w:val="22"/>
    </w:rPr>
  </w:style>
  <w:style w:type="paragraph" w:styleId="5">
    <w:name w:val="annotation text"/>
    <w:basedOn w:val="1"/>
    <w:qFormat/>
    <w:uiPriority w:val="0"/>
    <w:pPr>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qFormat/>
    <w:uiPriority w:val="99"/>
    <w:rPr>
      <w:sz w:val="18"/>
      <w:szCs w:val="18"/>
    </w:rPr>
  </w:style>
  <w:style w:type="paragraph" w:customStyle="1" w:styleId="16">
    <w:name w:val="Default"/>
    <w:qFormat/>
    <w:uiPriority w:val="0"/>
    <w:pPr>
      <w:widowControl w:val="0"/>
      <w:autoSpaceDE w:val="0"/>
      <w:autoSpaceDN w:val="0"/>
      <w:adjustRightInd w:val="0"/>
    </w:pPr>
    <w:rPr>
      <w:rFonts w:ascii="楷体_GB2312" w:eastAsia="楷体_GB2312" w:cs="楷体_GB2312" w:hAnsiTheme="minorHAnsi"/>
      <w:color w:val="000000"/>
      <w:kern w:val="0"/>
      <w:sz w:val="24"/>
      <w:szCs w:val="24"/>
      <w:lang w:val="en-US" w:eastAsia="zh-CN" w:bidi="ar-SA"/>
    </w:rPr>
  </w:style>
  <w:style w:type="character" w:customStyle="1" w:styleId="17">
    <w:name w:val="标题 3 Char"/>
    <w:basedOn w:val="12"/>
    <w:link w:val="4"/>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311</Words>
  <Characters>1778</Characters>
  <Lines>1</Lines>
  <Paragraphs>1</Paragraphs>
  <TotalTime>2</TotalTime>
  <ScaleCrop>false</ScaleCrop>
  <LinksUpToDate>false</LinksUpToDate>
  <CharactersWithSpaces>2085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2019-04-10T08:53:00Z</dcterms:created>
  <dc:creator>Win7QJB</dc:creator>
  <cp:lastModifiedBy>水手公园</cp:lastModifiedBy>
  <cp:lastPrinted>2021-05-18T03:03:00Z</cp:lastPrinted>
  <dcterms:modified xsi:type="dcterms:W3CDTF">2021-06-09T10:24:37Z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40CC80A41C13404CACC19B1E40C99B30</vt:lpwstr>
  </property>
  <property fmtid="{D5CDD505-2E9C-101B-9397-08002B2CF9AE}" pid="4" name="KSOSaveFontToCloudKey">
    <vt:lpwstr>505094101_cloud</vt:lpwstr>
  </property>
</Properties>
</file>