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rPr>
          <w:rFonts w:hint="eastAsia" w:ascii="方正仿宋简体" w:eastAsia="方正仿宋简体"/>
          <w:sz w:val="32"/>
          <w:szCs w:val="32"/>
        </w:rPr>
      </w:pPr>
    </w:p>
    <w:p>
      <w:pPr>
        <w:spacing w:line="440" w:lineRule="exact"/>
        <w:ind w:left="170" w:leftChars="85" w:right="194" w:rightChars="97"/>
        <w:rPr>
          <w:rFonts w:hint="eastAsia" w:ascii="方正仿宋简体" w:eastAsia="方正仿宋简体"/>
          <w:sz w:val="32"/>
          <w:szCs w:val="32"/>
        </w:rPr>
      </w:pPr>
      <w:r>
        <w:rPr>
          <w:rFonts w:hint="eastAsia" w:ascii="方正仿宋简体" w:eastAsia="方正仿宋简体"/>
          <w:sz w:val="32"/>
          <w:szCs w:val="32"/>
        </w:rPr>
        <w:pict>
          <v:shape id="_x0000_s1026" o:spid="_x0000_s1026" o:spt="136" type="#_x0000_t136" style="position:absolute;left:0pt;margin-left:6pt;margin-top:15.7pt;height:56.7pt;width:429pt;z-index:251661312;mso-width-relative:page;mso-height-relative:page;" fillcolor="#FF0000" filled="t" stroked="t" coordsize="21600,21600">
            <v:path/>
            <v:fill on="t" focussize="0,0"/>
            <v:stroke color="#FF0000"/>
            <v:imagedata o:title=""/>
            <o:lock v:ext="edit"/>
            <v:textpath on="t" fitshape="t" fitpath="t" trim="t" xscale="f" string="济宁高新技术产业开发区管理委员会办公室" style="font-family:方正小标宋简体;font-size:36pt;font-weight:bold;v-rotate-letters:f;v-same-letter-heights:f;v-text-align:center;v-text-spacing:68813f;"/>
          </v:shape>
        </w:pict>
      </w: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440" w:lineRule="exact"/>
        <w:rPr>
          <w:rFonts w:hint="eastAsia" w:ascii="方正仿宋简体" w:eastAsia="方正仿宋简体"/>
          <w:sz w:val="32"/>
          <w:szCs w:val="32"/>
        </w:rPr>
      </w:pPr>
    </w:p>
    <w:p>
      <w:pPr>
        <w:spacing w:line="560" w:lineRule="exact"/>
        <w:rPr>
          <w:rFonts w:hint="eastAsia" w:ascii="方正仿宋简体" w:eastAsia="方正仿宋简体"/>
          <w:sz w:val="32"/>
          <w:szCs w:val="32"/>
        </w:rPr>
      </w:pPr>
    </w:p>
    <w:p>
      <w:pPr>
        <w:spacing w:line="560" w:lineRule="exact"/>
        <w:ind w:right="364" w:rightChars="182"/>
        <w:rPr>
          <w:rFonts w:hint="eastAsia" w:ascii="方正仿宋简体" w:eastAsia="方正仿宋简体"/>
          <w:sz w:val="32"/>
          <w:szCs w:val="32"/>
        </w:rPr>
      </w:pPr>
    </w:p>
    <w:p>
      <w:pPr>
        <w:spacing w:line="560" w:lineRule="exact"/>
        <w:jc w:val="center"/>
        <w:rPr>
          <w:rFonts w:hint="eastAsia" w:ascii="方正仿宋简体" w:eastAsia="方正仿宋简体"/>
          <w:sz w:val="32"/>
          <w:szCs w:val="32"/>
        </w:rPr>
      </w:pPr>
      <w:r>
        <w:rPr>
          <w:rFonts w:hint="eastAsia" w:ascii="方正仿宋简体" w:eastAsia="方正仿宋简体"/>
          <w:sz w:val="32"/>
          <w:szCs w:val="32"/>
        </w:rPr>
        <w:t>济高新管办字〔2022〕6号</w:t>
      </w:r>
      <w:r>
        <w:rPr>
          <w:rFonts w:hint="eastAsia" w:ascii="方正仿宋简体"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27305</wp:posOffset>
                </wp:positionH>
                <wp:positionV relativeFrom="paragraph">
                  <wp:posOffset>435610</wp:posOffset>
                </wp:positionV>
                <wp:extent cx="5561330" cy="698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61330" cy="6985"/>
                        </a:xfrm>
                        <a:prstGeom prst="line">
                          <a:avLst/>
                        </a:prstGeom>
                        <a:ln w="127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5pt;margin-top:34.3pt;height:0.55pt;width:437.9pt;z-index:251662336;mso-width-relative:page;mso-height-relative:page;" filled="f" stroked="t" coordsize="21600,21600" o:gfxdata="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6bNUAAAAHAQAADwAAAAAAAAABACAAAAAiAAAAZHJzL2Rvd25yZXYueG1sUEsB&#10;AhQAFAAAAAgAh07iQMKc58D4AQAA6AMAAA4AAAAAAAAAAQAgAAAAJAEAAGRycy9lMm9Eb2MueG1s&#10;UEsFBgAAAAAGAAYAWQEAAI4FAAAAAA==&#10;">
                <v:fill on="f" focussize="0,0"/>
                <v:stroke weight="1pt" color="#FF0000" joinstyle="round"/>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spacing w:after="0" w:line="500" w:lineRule="exact"/>
        <w:ind w:left="0" w:leftChars="0"/>
        <w:jc w:val="center"/>
        <w:textAlignment w:val="auto"/>
        <w:rPr>
          <w:rFonts w:hint="eastAsia" w:eastAsia="宋体"/>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00" w:lineRule="exact"/>
        <w:ind w:left="0" w:leftChars="0"/>
        <w:jc w:val="center"/>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文星仿宋" w:eastAsia="方正小标宋简体" w:cs="方正小标宋简体"/>
          <w:b w:val="0"/>
          <w:bCs/>
          <w:color w:val="auto"/>
          <w:spacing w:val="0"/>
          <w:kern w:val="21"/>
          <w:sz w:val="44"/>
          <w:szCs w:val="44"/>
          <w:lang w:val="en-US" w:eastAsia="zh-CN" w:bidi="ar"/>
        </w:rPr>
      </w:pPr>
      <w:r>
        <w:rPr>
          <w:rFonts w:hint="eastAsia" w:ascii="方正小标宋简体" w:hAnsi="文星仿宋" w:eastAsia="方正小标宋简体" w:cs="方正小标宋简体"/>
          <w:b w:val="0"/>
          <w:bCs/>
          <w:color w:val="auto"/>
          <w:spacing w:val="0"/>
          <w:kern w:val="21"/>
          <w:sz w:val="44"/>
          <w:szCs w:val="44"/>
          <w:lang w:val="en-US" w:eastAsia="zh-CN" w:bidi="ar"/>
        </w:rPr>
        <w:t>济宁高新区管委会办公室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文星仿宋" w:eastAsia="方正小标宋简体" w:cs="方正小标宋简体"/>
          <w:b w:val="0"/>
          <w:bCs/>
          <w:color w:val="auto"/>
          <w:spacing w:val="0"/>
          <w:kern w:val="21"/>
          <w:sz w:val="44"/>
          <w:szCs w:val="44"/>
          <w:lang w:val="en-US" w:eastAsia="zh-CN" w:bidi="ar"/>
        </w:rPr>
      </w:pPr>
      <w:r>
        <w:rPr>
          <w:rFonts w:hint="eastAsia" w:ascii="方正小标宋简体" w:hAnsi="文星仿宋" w:eastAsia="方正小标宋简体" w:cs="方正小标宋简体"/>
          <w:b w:val="0"/>
          <w:bCs/>
          <w:color w:val="auto"/>
          <w:spacing w:val="0"/>
          <w:kern w:val="21"/>
          <w:sz w:val="44"/>
          <w:szCs w:val="44"/>
          <w:lang w:val="en-US" w:eastAsia="zh-CN" w:bidi="ar"/>
        </w:rPr>
        <w:t>关于贯彻落实济政办字〔2022〕9号文件全面推行惠民补贴待遇资格“静默认证”改革的</w:t>
      </w:r>
    </w:p>
    <w:p>
      <w:pPr>
        <w:keepNext w:val="0"/>
        <w:keepLines w:val="0"/>
        <w:pageBreakBefore w:val="0"/>
        <w:widowControl w:val="0"/>
        <w:kinsoku/>
        <w:wordWrap/>
        <w:overflowPunct/>
        <w:topLinePunct w:val="0"/>
        <w:autoSpaceDE/>
        <w:autoSpaceDN/>
        <w:bidi w:val="0"/>
        <w:adjustRightInd/>
        <w:snapToGrid/>
        <w:spacing w:line="560" w:lineRule="exact"/>
        <w:ind w:firstLine="3520" w:firstLineChars="800"/>
        <w:jc w:val="both"/>
        <w:textAlignment w:val="auto"/>
        <w:rPr>
          <w:rFonts w:hint="eastAsia" w:ascii="方正小标宋简体" w:hAnsi="文星仿宋" w:eastAsia="方正小标宋简体" w:cs="方正小标宋简体"/>
          <w:b w:val="0"/>
          <w:bCs/>
          <w:color w:val="auto"/>
          <w:spacing w:val="0"/>
          <w:kern w:val="21"/>
          <w:sz w:val="44"/>
          <w:szCs w:val="44"/>
          <w:lang w:val="en-US" w:eastAsia="zh-CN" w:bidi="ar"/>
        </w:rPr>
      </w:pPr>
      <w:r>
        <w:rPr>
          <w:rFonts w:hint="eastAsia" w:ascii="方正小标宋简体" w:hAnsi="文星仿宋" w:eastAsia="方正小标宋简体" w:cs="方正小标宋简体"/>
          <w:b w:val="0"/>
          <w:bCs/>
          <w:color w:val="auto"/>
          <w:spacing w:val="0"/>
          <w:kern w:val="21"/>
          <w:sz w:val="44"/>
          <w:szCs w:val="44"/>
          <w:lang w:val="en-US" w:eastAsia="zh-CN" w:bidi="ar"/>
        </w:rPr>
        <w:t>通    知</w:t>
      </w: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方正仿宋简体" w:hAnsi="方正仿宋简体" w:eastAsia="方正仿宋简体" w:cs="方正仿宋简体"/>
          <w:b w:val="0"/>
          <w:bCs/>
          <w:color w:val="auto"/>
          <w:spacing w:val="0"/>
          <w:kern w:val="21"/>
          <w:sz w:val="32"/>
          <w:szCs w:val="32"/>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方正仿宋简体" w:hAnsi="方正仿宋简体" w:eastAsia="方正仿宋简体" w:cs="方正仿宋简体"/>
          <w:b w:val="0"/>
          <w:bCs/>
          <w:color w:val="auto"/>
          <w:spacing w:val="0"/>
          <w:kern w:val="21"/>
          <w:sz w:val="32"/>
          <w:szCs w:val="32"/>
          <w:lang w:val="en-US" w:eastAsia="zh-CN"/>
        </w:rPr>
      </w:pPr>
      <w:r>
        <w:rPr>
          <w:rFonts w:hint="eastAsia" w:ascii="方正仿宋简体" w:hAnsi="方正仿宋简体" w:eastAsia="方正仿宋简体" w:cs="方正仿宋简体"/>
          <w:b w:val="0"/>
          <w:bCs/>
          <w:color w:val="auto"/>
          <w:spacing w:val="0"/>
          <w:kern w:val="21"/>
          <w:sz w:val="32"/>
          <w:szCs w:val="32"/>
          <w:lang w:val="en-US" w:eastAsia="zh-CN"/>
        </w:rPr>
        <w:t>各街道办事处，区直各部门单位，各驻区单位：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简体" w:hAnsi="方正仿宋简体" w:eastAsia="方正仿宋简体" w:cs="方正仿宋简体"/>
          <w:b w:val="0"/>
          <w:bCs/>
          <w:color w:val="auto"/>
          <w:spacing w:val="0"/>
          <w:kern w:val="21"/>
          <w:sz w:val="32"/>
          <w:szCs w:val="32"/>
          <w:lang w:val="en-US" w:eastAsia="zh-CN"/>
        </w:rPr>
      </w:pPr>
      <w:r>
        <w:rPr>
          <w:rFonts w:hint="eastAsia" w:ascii="方正仿宋简体" w:hAnsi="方正仿宋简体" w:eastAsia="方正仿宋简体" w:cs="方正仿宋简体"/>
          <w:b w:val="0"/>
          <w:bCs/>
          <w:color w:val="auto"/>
          <w:spacing w:val="0"/>
          <w:kern w:val="21"/>
          <w:sz w:val="32"/>
          <w:szCs w:val="32"/>
          <w:lang w:val="en-US" w:eastAsia="zh-CN"/>
        </w:rPr>
        <w:t>为深化推进“放管服”改革，持续提升人民群众幸福感、获得感，进一步完善全区各级惠民补贴发放认证方式，最大限度方便人民群众领取补贴和享受优惠资格，2022年3月7日，市政府办公室制发了《</w:t>
      </w:r>
      <w:bookmarkStart w:id="0" w:name="BKsubject"/>
      <w:r>
        <w:rPr>
          <w:rFonts w:hint="eastAsia" w:ascii="方正仿宋简体" w:hAnsi="方正仿宋简体" w:eastAsia="方正仿宋简体" w:cs="方正仿宋简体"/>
          <w:b w:val="0"/>
          <w:bCs/>
          <w:color w:val="auto"/>
          <w:spacing w:val="0"/>
          <w:kern w:val="21"/>
          <w:sz w:val="32"/>
          <w:szCs w:val="32"/>
          <w:lang w:val="en-US" w:eastAsia="zh-CN"/>
        </w:rPr>
        <w:t>全面推行惠民补贴待遇资格“静默认证”改革实施方案</w:t>
      </w:r>
      <w:bookmarkEnd w:id="0"/>
      <w:r>
        <w:rPr>
          <w:rFonts w:hint="eastAsia" w:ascii="方正仿宋简体" w:hAnsi="方正仿宋简体" w:eastAsia="方正仿宋简体" w:cs="方正仿宋简体"/>
          <w:b w:val="0"/>
          <w:bCs/>
          <w:color w:val="auto"/>
          <w:spacing w:val="0"/>
          <w:kern w:val="21"/>
          <w:sz w:val="32"/>
          <w:szCs w:val="32"/>
          <w:lang w:val="en-US" w:eastAsia="zh-CN"/>
        </w:rPr>
        <w:t>》（济政办字</w:t>
      </w:r>
      <w:r>
        <w:rPr>
          <w:rFonts w:hint="eastAsia" w:ascii="方正仿宋简体" w:hAnsi="宋体" w:eastAsia="方正仿宋简体"/>
          <w:b w:val="0"/>
          <w:bCs/>
          <w:color w:val="auto"/>
          <w:spacing w:val="0"/>
          <w:kern w:val="21"/>
          <w:sz w:val="32"/>
          <w:szCs w:val="32"/>
        </w:rPr>
        <w:t>〔202</w:t>
      </w:r>
      <w:r>
        <w:rPr>
          <w:rFonts w:hint="eastAsia" w:ascii="方正仿宋简体" w:hAnsi="宋体" w:eastAsia="方正仿宋简体"/>
          <w:b w:val="0"/>
          <w:bCs/>
          <w:color w:val="auto"/>
          <w:spacing w:val="0"/>
          <w:kern w:val="21"/>
          <w:sz w:val="32"/>
          <w:szCs w:val="32"/>
          <w:lang w:val="en-US" w:eastAsia="zh-CN"/>
        </w:rPr>
        <w:t>2</w:t>
      </w:r>
      <w:r>
        <w:rPr>
          <w:rFonts w:hint="eastAsia" w:ascii="方正仿宋简体" w:hAnsi="宋体" w:eastAsia="方正仿宋简体"/>
          <w:b w:val="0"/>
          <w:bCs/>
          <w:color w:val="auto"/>
          <w:spacing w:val="0"/>
          <w:kern w:val="21"/>
          <w:sz w:val="32"/>
          <w:szCs w:val="32"/>
        </w:rPr>
        <w:t>〕</w:t>
      </w:r>
      <w:r>
        <w:rPr>
          <w:rFonts w:hint="eastAsia" w:ascii="方正仿宋简体" w:hAnsi="宋体" w:eastAsia="方正仿宋简体"/>
          <w:b w:val="0"/>
          <w:bCs/>
          <w:color w:val="auto"/>
          <w:spacing w:val="0"/>
          <w:kern w:val="21"/>
          <w:sz w:val="32"/>
          <w:szCs w:val="32"/>
          <w:lang w:val="en-US" w:eastAsia="zh-CN"/>
        </w:rPr>
        <w:t>9号</w:t>
      </w:r>
      <w:r>
        <w:rPr>
          <w:rFonts w:hint="eastAsia" w:ascii="方正仿宋简体" w:hAnsi="方正仿宋简体" w:eastAsia="方正仿宋简体" w:cs="方正仿宋简体"/>
          <w:b w:val="0"/>
          <w:bCs/>
          <w:color w:val="auto"/>
          <w:spacing w:val="0"/>
          <w:kern w:val="21"/>
          <w:sz w:val="32"/>
          <w:szCs w:val="32"/>
          <w:lang w:val="en-US" w:eastAsia="zh-CN"/>
        </w:rPr>
        <w:t>），现结合我区实际，就贯彻落实《实施方案》有关要求通知如下：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方正黑体简体" w:hAnsi="方正黑体简体" w:eastAsia="方正黑体简体" w:cs="方正黑体简体"/>
          <w:b w:val="0"/>
          <w:bCs/>
          <w:color w:val="auto"/>
          <w:spacing w:val="0"/>
          <w:kern w:val="21"/>
          <w:sz w:val="32"/>
          <w:szCs w:val="32"/>
          <w:lang w:val="en-US" w:eastAsia="zh-CN"/>
        </w:rPr>
      </w:pPr>
      <w:r>
        <w:rPr>
          <w:rFonts w:hint="eastAsia" w:ascii="方正黑体简体" w:hAnsi="方正黑体简体" w:eastAsia="方正黑体简体" w:cs="方正黑体简体"/>
          <w:b w:val="0"/>
          <w:bCs/>
          <w:color w:val="auto"/>
          <w:spacing w:val="0"/>
          <w:kern w:val="21"/>
          <w:sz w:val="32"/>
          <w:szCs w:val="32"/>
          <w:lang w:val="en-US" w:eastAsia="zh-CN"/>
        </w:rPr>
        <w:t>一、任务目标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简体" w:hAnsi="方正仿宋简体" w:eastAsia="方正仿宋简体" w:cs="方正仿宋简体"/>
          <w:b w:val="0"/>
          <w:bCs/>
          <w:color w:val="auto"/>
          <w:spacing w:val="0"/>
          <w:kern w:val="21"/>
          <w:sz w:val="32"/>
          <w:szCs w:val="32"/>
          <w:lang w:val="en-US" w:eastAsia="zh-CN"/>
        </w:rPr>
      </w:pPr>
      <w:r>
        <w:rPr>
          <w:rFonts w:hint="eastAsia" w:ascii="方正仿宋简体" w:hAnsi="方正仿宋简体" w:eastAsia="方正仿宋简体" w:cs="方正仿宋简体"/>
          <w:b w:val="0"/>
          <w:bCs/>
          <w:color w:val="auto"/>
          <w:spacing w:val="0"/>
          <w:kern w:val="21"/>
          <w:sz w:val="32"/>
          <w:szCs w:val="32"/>
          <w:lang w:val="en-US" w:eastAsia="zh-CN"/>
        </w:rPr>
        <w:t>认真贯彻习近平“以人民为中心”的发展理念，立足工作实际，围绕便民利民，坚决破旧立新、推进流程再造，取消传统的现场集中认证、“持报刊拍照”认证、填写资格认证表等不合时宜的认证方式，充分运用现代化信息技术逐步探索服务群众新手段，建立“以静默认证为主、远程自助认证为辅、人工认证为补充”的互为补充资格认证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简体" w:hAnsi="方正黑体简体" w:eastAsia="方正黑体简体" w:cs="方正黑体简体"/>
          <w:b w:val="0"/>
          <w:bCs/>
          <w:color w:val="auto"/>
          <w:spacing w:val="0"/>
          <w:kern w:val="21"/>
          <w:sz w:val="32"/>
          <w:szCs w:val="32"/>
          <w:lang w:val="en-US" w:eastAsia="zh-CN"/>
        </w:rPr>
      </w:pPr>
      <w:r>
        <w:rPr>
          <w:rFonts w:hint="eastAsia" w:ascii="方正黑体简体" w:hAnsi="方正黑体简体" w:eastAsia="方正黑体简体" w:cs="方正黑体简体"/>
          <w:b w:val="0"/>
          <w:bCs/>
          <w:color w:val="auto"/>
          <w:spacing w:val="0"/>
          <w:kern w:val="21"/>
          <w:sz w:val="32"/>
          <w:szCs w:val="32"/>
          <w:lang w:val="en-US" w:eastAsia="zh-CN"/>
        </w:rPr>
        <w:t>二、工作原则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简体" w:hAnsi="方正仿宋简体" w:eastAsia="方正仿宋简体" w:cs="方正仿宋简体"/>
          <w:b w:val="0"/>
          <w:bCs/>
          <w:color w:val="auto"/>
          <w:spacing w:val="0"/>
          <w:kern w:val="21"/>
          <w:sz w:val="32"/>
          <w:szCs w:val="32"/>
          <w:highlight w:val="none"/>
          <w:lang w:val="en-US" w:eastAsia="zh-CN"/>
        </w:rPr>
      </w:pPr>
      <w:r>
        <w:rPr>
          <w:rFonts w:hint="eastAsia" w:ascii="方正楷体简体" w:hAnsi="方正楷体简体" w:eastAsia="方正楷体简体" w:cs="方正楷体简体"/>
          <w:b w:val="0"/>
          <w:bCs/>
          <w:color w:val="auto"/>
          <w:spacing w:val="0"/>
          <w:kern w:val="21"/>
          <w:sz w:val="32"/>
          <w:szCs w:val="32"/>
          <w:highlight w:val="none"/>
          <w:lang w:val="en-US" w:eastAsia="zh-CN"/>
        </w:rPr>
        <w:t>（一）便捷原则。</w:t>
      </w:r>
      <w:r>
        <w:rPr>
          <w:rFonts w:hint="eastAsia" w:ascii="方正仿宋简体" w:hAnsi="方正仿宋简体" w:eastAsia="方正仿宋简体" w:cs="方正仿宋简体"/>
          <w:b w:val="0"/>
          <w:bCs/>
          <w:color w:val="auto"/>
          <w:spacing w:val="0"/>
          <w:kern w:val="21"/>
          <w:sz w:val="32"/>
          <w:szCs w:val="32"/>
          <w:highlight w:val="none"/>
          <w:lang w:val="en-US" w:eastAsia="zh-CN"/>
        </w:rPr>
        <w:t>综合运用利用云计算、大数据等技术，进一步减轻</w:t>
      </w:r>
      <w:r>
        <w:rPr>
          <w:rFonts w:hint="eastAsia" w:ascii="方正仿宋简体" w:hAnsi="方正仿宋简体" w:eastAsia="方正仿宋简体" w:cs="方正仿宋简体"/>
          <w:b w:val="0"/>
          <w:bCs/>
          <w:color w:val="auto"/>
          <w:spacing w:val="0"/>
          <w:kern w:val="21"/>
          <w:sz w:val="32"/>
          <w:szCs w:val="32"/>
          <w:lang w:val="en-US" w:eastAsia="zh-CN"/>
        </w:rPr>
        <w:t>群众领取补贴</w:t>
      </w:r>
      <w:r>
        <w:rPr>
          <w:rFonts w:hint="eastAsia" w:ascii="方正仿宋简体" w:hAnsi="方正仿宋简体" w:eastAsia="方正仿宋简体" w:cs="方正仿宋简体"/>
          <w:b w:val="0"/>
          <w:bCs/>
          <w:color w:val="auto"/>
          <w:spacing w:val="0"/>
          <w:kern w:val="21"/>
          <w:sz w:val="32"/>
          <w:szCs w:val="32"/>
          <w:highlight w:val="none"/>
          <w:lang w:val="en-US" w:eastAsia="zh-CN"/>
        </w:rPr>
        <w:t>负担，简化认证方式，满足各类认证需求。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简体" w:hAnsi="方正仿宋简体" w:eastAsia="方正仿宋简体" w:cs="方正仿宋简体"/>
          <w:b w:val="0"/>
          <w:bCs/>
          <w:color w:val="auto"/>
          <w:spacing w:val="0"/>
          <w:kern w:val="21"/>
          <w:sz w:val="32"/>
          <w:szCs w:val="32"/>
          <w:highlight w:val="none"/>
          <w:lang w:val="en-US" w:eastAsia="zh-CN"/>
        </w:rPr>
      </w:pPr>
      <w:r>
        <w:rPr>
          <w:rFonts w:hint="eastAsia" w:ascii="方正楷体简体" w:hAnsi="方正楷体简体" w:eastAsia="方正楷体简体" w:cs="方正楷体简体"/>
          <w:b w:val="0"/>
          <w:bCs/>
          <w:color w:val="auto"/>
          <w:spacing w:val="0"/>
          <w:kern w:val="21"/>
          <w:sz w:val="32"/>
          <w:szCs w:val="32"/>
          <w:highlight w:val="none"/>
          <w:lang w:val="en-US" w:eastAsia="zh-CN"/>
        </w:rPr>
        <w:t>（二）高效原则。</w:t>
      </w:r>
      <w:r>
        <w:rPr>
          <w:rFonts w:hint="eastAsia" w:ascii="方正仿宋简体" w:hAnsi="方正仿宋简体" w:eastAsia="方正仿宋简体" w:cs="方正仿宋简体"/>
          <w:b w:val="0"/>
          <w:bCs/>
          <w:color w:val="auto"/>
          <w:spacing w:val="0"/>
          <w:kern w:val="21"/>
          <w:sz w:val="32"/>
          <w:szCs w:val="32"/>
          <w:highlight w:val="none"/>
          <w:lang w:val="en-US" w:eastAsia="zh-CN"/>
        </w:rPr>
        <w:t>优化认证流程，规范认证程序，简化认证过程，减少认证频次，调整发放对象和发放标准，实现认证工作及时、快速、高效。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简体" w:hAnsi="方正仿宋简体" w:eastAsia="方正仿宋简体" w:cs="方正仿宋简体"/>
          <w:b w:val="0"/>
          <w:bCs/>
          <w:color w:val="auto"/>
          <w:spacing w:val="0"/>
          <w:kern w:val="21"/>
          <w:sz w:val="32"/>
          <w:szCs w:val="32"/>
          <w:highlight w:val="none"/>
          <w:lang w:val="en-US" w:eastAsia="zh-CN"/>
        </w:rPr>
      </w:pPr>
      <w:r>
        <w:rPr>
          <w:rFonts w:hint="eastAsia" w:ascii="方正楷体简体" w:hAnsi="方正楷体简体" w:eastAsia="方正楷体简体" w:cs="方正楷体简体"/>
          <w:b w:val="0"/>
          <w:bCs/>
          <w:color w:val="auto"/>
          <w:spacing w:val="0"/>
          <w:kern w:val="21"/>
          <w:sz w:val="32"/>
          <w:szCs w:val="32"/>
          <w:highlight w:val="none"/>
          <w:lang w:val="en-US" w:eastAsia="zh-CN"/>
        </w:rPr>
        <w:t>（三）共享原则。</w:t>
      </w:r>
      <w:r>
        <w:rPr>
          <w:rFonts w:hint="eastAsia" w:ascii="方正仿宋简体" w:hAnsi="方正仿宋简体" w:eastAsia="方正仿宋简体" w:cs="方正仿宋简体"/>
          <w:b w:val="0"/>
          <w:bCs/>
          <w:color w:val="auto"/>
          <w:spacing w:val="0"/>
          <w:kern w:val="21"/>
          <w:sz w:val="32"/>
          <w:szCs w:val="32"/>
          <w:highlight w:val="none"/>
          <w:lang w:val="en-US" w:eastAsia="zh-CN"/>
        </w:rPr>
        <w:t>依托多部门数据信息，准确掌握补贴领取人动态，建立数据分析模型，增强智慧判断和比对，开展个性化精准“数字画像”，实现精准识别、精准认定、精细化管理。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黑体简体" w:hAnsi="方正黑体简体" w:eastAsia="方正黑体简体" w:cs="方正黑体简体"/>
          <w:b w:val="0"/>
          <w:bCs/>
          <w:color w:val="auto"/>
          <w:spacing w:val="0"/>
          <w:kern w:val="21"/>
          <w:sz w:val="32"/>
          <w:szCs w:val="32"/>
          <w:lang w:val="en-US" w:eastAsia="zh-CN"/>
        </w:rPr>
      </w:pPr>
      <w:r>
        <w:rPr>
          <w:rFonts w:hint="eastAsia" w:ascii="方正黑体简体" w:hAnsi="方正黑体简体" w:eastAsia="方正黑体简体" w:cs="方正黑体简体"/>
          <w:b w:val="0"/>
          <w:bCs/>
          <w:color w:val="auto"/>
          <w:spacing w:val="0"/>
          <w:kern w:val="21"/>
          <w:sz w:val="32"/>
          <w:szCs w:val="32"/>
          <w:lang w:val="en-US" w:eastAsia="zh-CN"/>
        </w:rPr>
        <w:t>三、责任分工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简体" w:hAnsi="方正仿宋简体" w:eastAsia="方正仿宋简体" w:cs="方正仿宋简体"/>
          <w:b w:val="0"/>
          <w:bCs/>
          <w:color w:val="auto"/>
          <w:spacing w:val="0"/>
          <w:kern w:val="21"/>
          <w:sz w:val="32"/>
          <w:szCs w:val="32"/>
          <w:lang w:val="en-US" w:eastAsia="zh-CN"/>
        </w:rPr>
      </w:pPr>
      <w:r>
        <w:rPr>
          <w:rFonts w:hint="eastAsia" w:ascii="方正仿宋简体" w:hAnsi="方正仿宋简体" w:eastAsia="方正仿宋简体" w:cs="方正仿宋简体"/>
          <w:b w:val="0"/>
          <w:bCs/>
          <w:color w:val="auto"/>
          <w:spacing w:val="0"/>
          <w:kern w:val="21"/>
          <w:sz w:val="32"/>
          <w:szCs w:val="32"/>
          <w:highlight w:val="none"/>
          <w:lang w:val="en-US" w:eastAsia="zh-CN"/>
        </w:rPr>
        <w:t>（一）区持续深入优化营商环境和推进政府职能转变领导小组负责高新区</w:t>
      </w:r>
      <w:r>
        <w:rPr>
          <w:rFonts w:hint="eastAsia" w:ascii="方正仿宋简体" w:hAnsi="方正仿宋简体" w:eastAsia="方正仿宋简体" w:cs="方正仿宋简体"/>
          <w:b w:val="0"/>
          <w:bCs/>
          <w:color w:val="auto"/>
          <w:spacing w:val="0"/>
          <w:kern w:val="21"/>
          <w:sz w:val="32"/>
          <w:szCs w:val="32"/>
          <w:lang w:val="en-US" w:eastAsia="zh-CN"/>
        </w:rPr>
        <w:t>“静默认证”改革推进工作。按照领取量大面广、直接面对老弱病残等弱势群体、定期资格认证等要求，组织各街道办事处、各有关部门梳理出我区向个人发放补贴和减免费用的事项，形成《惠民补贴待遇资格“静默认证”事项指导目录》（附件1），及时与区党政办公室大数据局对接比对需求。4月30日前，组织区各有关部门使用对比认证系统，完成相关比对认证工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仿宋简体" w:hAnsi="方正仿宋简体" w:eastAsia="方正仿宋简体" w:cs="方正仿宋简体"/>
          <w:b w:val="0"/>
          <w:bCs/>
          <w:color w:val="auto"/>
          <w:spacing w:val="0"/>
          <w:kern w:val="21"/>
          <w:sz w:val="36"/>
          <w:szCs w:val="36"/>
          <w:lang w:val="en-US" w:eastAsia="zh-CN"/>
        </w:rPr>
      </w:pPr>
      <w:r>
        <w:rPr>
          <w:rFonts w:hint="eastAsia" w:ascii="方正仿宋简体" w:hAnsi="方正仿宋简体" w:eastAsia="方正仿宋简体" w:cs="方正仿宋简体"/>
          <w:b w:val="0"/>
          <w:bCs/>
          <w:color w:val="auto"/>
          <w:spacing w:val="0"/>
          <w:kern w:val="21"/>
          <w:sz w:val="32"/>
          <w:szCs w:val="32"/>
          <w:lang w:val="en-US" w:eastAsia="zh-CN"/>
        </w:rPr>
        <w:t>（二）各街道办事处、区直各部门单位、各驻区单位负责牵头抓好本辖区、本领域“静默认证”改革工作。建立健全认证相关工作制度，完善“静默认证”改革工作具体举措；要主动加强与上级业务部门沟通和对接，及时联系解决事项梳理、系统对接、数据共享等方面的突出问题，做好本辖区、本领域对比数据向上级大数据平台汇聚工作，《比对认证数据事项对接清单》（附件2）列明的数据事项要全量向市大数据信息管理平台汇聚，确保汇聚数据真实性、完整性、准确性和有效性。各街道办事处负责协同做好数据信</w:t>
      </w:r>
      <w:r>
        <w:rPr>
          <w:rFonts w:hint="eastAsia" w:ascii="方正仿宋简体" w:hAnsi="方正仿宋简体" w:eastAsia="方正仿宋简体" w:cs="方正仿宋简体"/>
          <w:b w:val="0"/>
          <w:bCs/>
          <w:color w:val="auto"/>
          <w:spacing w:val="0"/>
          <w:kern w:val="21"/>
          <w:sz w:val="32"/>
          <w:szCs w:val="32"/>
          <w:highlight w:val="none"/>
          <w:lang w:val="en-US" w:eastAsia="zh-CN"/>
        </w:rPr>
        <w:t>息向区相关业务主管部门报送工作。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仿宋简体" w:hAnsi="方正仿宋简体" w:eastAsia="方正仿宋简体" w:cs="方正仿宋简体"/>
          <w:b w:val="0"/>
          <w:bCs/>
          <w:color w:val="auto"/>
          <w:spacing w:val="0"/>
          <w:kern w:val="21"/>
          <w:sz w:val="32"/>
          <w:szCs w:val="32"/>
          <w:lang w:val="en-US" w:eastAsia="zh-CN"/>
        </w:rPr>
      </w:pPr>
      <w:r>
        <w:rPr>
          <w:rFonts w:hint="eastAsia" w:ascii="方正仿宋简体" w:hAnsi="方正仿宋简体" w:eastAsia="方正仿宋简体" w:cs="方正仿宋简体"/>
          <w:b w:val="0"/>
          <w:bCs/>
          <w:color w:val="auto"/>
          <w:spacing w:val="0"/>
          <w:kern w:val="21"/>
          <w:sz w:val="32"/>
          <w:szCs w:val="32"/>
          <w:lang w:val="en-US" w:eastAsia="zh-CN"/>
        </w:rPr>
        <w:t>区党政办公室大数据业务处室会同区行政审批服务局政务服务管理处室做好与市大数据中心的对接工作，负责我区认证系统运行维护；根据对比认证数据库，汇聚各级各部门比对认证数据；根据事项认证需求，与市大数据中心对接编辑开发认证算法；创建各级各部门账号等。</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黑体简体" w:hAnsi="方正黑体简体" w:eastAsia="方正黑体简体" w:cs="方正黑体简体"/>
          <w:b w:val="0"/>
          <w:bCs/>
          <w:color w:val="auto"/>
          <w:spacing w:val="0"/>
          <w:kern w:val="21"/>
          <w:sz w:val="32"/>
          <w:szCs w:val="32"/>
          <w:lang w:val="en-US" w:eastAsia="zh-CN"/>
        </w:rPr>
      </w:pPr>
      <w:r>
        <w:rPr>
          <w:rFonts w:hint="eastAsia" w:ascii="方正黑体简体" w:hAnsi="方正黑体简体" w:eastAsia="方正黑体简体" w:cs="方正黑体简体"/>
          <w:b w:val="0"/>
          <w:bCs/>
          <w:color w:val="auto"/>
          <w:spacing w:val="0"/>
          <w:kern w:val="21"/>
          <w:sz w:val="32"/>
          <w:szCs w:val="32"/>
          <w:lang w:val="en-US" w:eastAsia="zh-CN"/>
        </w:rPr>
        <w:t>四、组织保障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仿宋简体" w:hAnsi="方正仿宋简体" w:eastAsia="方正仿宋简体" w:cs="方正仿宋简体"/>
          <w:b w:val="0"/>
          <w:bCs/>
          <w:color w:val="auto"/>
          <w:spacing w:val="0"/>
          <w:kern w:val="21"/>
          <w:sz w:val="32"/>
          <w:szCs w:val="32"/>
          <w:lang w:val="en-US" w:eastAsia="zh-CN"/>
        </w:rPr>
      </w:pPr>
      <w:r>
        <w:rPr>
          <w:rFonts w:hint="eastAsia" w:ascii="方正楷体简体" w:hAnsi="方正楷体简体" w:eastAsia="方正楷体简体" w:cs="方正楷体简体"/>
          <w:b w:val="0"/>
          <w:bCs/>
          <w:color w:val="auto"/>
          <w:spacing w:val="0"/>
          <w:kern w:val="21"/>
          <w:sz w:val="32"/>
          <w:szCs w:val="32"/>
          <w:highlight w:val="none"/>
          <w:lang w:val="en-US" w:eastAsia="zh-CN"/>
        </w:rPr>
        <w:t>（一）</w:t>
      </w:r>
      <w:r>
        <w:rPr>
          <w:rFonts w:hint="eastAsia" w:ascii="方正楷体简体" w:hAnsi="方正楷体简体" w:eastAsia="方正楷体简体" w:cs="方正楷体简体"/>
          <w:b w:val="0"/>
          <w:bCs/>
          <w:color w:val="auto"/>
          <w:spacing w:val="0"/>
          <w:kern w:val="21"/>
          <w:sz w:val="32"/>
          <w:szCs w:val="32"/>
          <w:lang w:val="en-US" w:eastAsia="zh-CN"/>
        </w:rPr>
        <w:t>加强组织领导。</w:t>
      </w:r>
      <w:r>
        <w:rPr>
          <w:rFonts w:hint="eastAsia" w:ascii="方正仿宋简体" w:hAnsi="方正仿宋简体" w:eastAsia="方正仿宋简体" w:cs="方正仿宋简体"/>
          <w:b w:val="0"/>
          <w:bCs/>
          <w:color w:val="auto"/>
          <w:spacing w:val="0"/>
          <w:kern w:val="21"/>
          <w:sz w:val="32"/>
          <w:szCs w:val="32"/>
          <w:lang w:val="en-US" w:eastAsia="zh-CN"/>
        </w:rPr>
        <w:t>“静默认证”改革是深化“放管服”改革优化营商环境的重要举措，各有关部门单位要统一思想，提高政治站位，积极承接省市试点改革任务，按照省市决策部署，把“静默认证”改革作为深化改革一项的重要举措和长期的任务来实抓细抓好，确保各项工作有序推进，确保改革取得实效。</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仿宋简体" w:hAnsi="方正仿宋简体" w:eastAsia="方正仿宋简体" w:cs="方正仿宋简体"/>
          <w:b w:val="0"/>
          <w:bCs/>
          <w:color w:val="auto"/>
          <w:spacing w:val="0"/>
          <w:kern w:val="21"/>
          <w:sz w:val="32"/>
          <w:szCs w:val="32"/>
          <w:lang w:val="en-US" w:eastAsia="zh-CN"/>
        </w:rPr>
      </w:pPr>
      <w:r>
        <w:rPr>
          <w:rFonts w:hint="eastAsia" w:ascii="方正楷体简体" w:hAnsi="方正楷体简体" w:eastAsia="方正楷体简体" w:cs="方正楷体简体"/>
          <w:b w:val="0"/>
          <w:bCs/>
          <w:color w:val="auto"/>
          <w:spacing w:val="0"/>
          <w:kern w:val="21"/>
          <w:sz w:val="32"/>
          <w:szCs w:val="32"/>
          <w:highlight w:val="none"/>
          <w:lang w:val="en-US" w:eastAsia="zh-CN"/>
        </w:rPr>
        <w:t>（二）</w:t>
      </w:r>
      <w:r>
        <w:rPr>
          <w:rFonts w:hint="eastAsia" w:ascii="方正楷体简体" w:hAnsi="方正楷体简体" w:eastAsia="方正楷体简体" w:cs="方正楷体简体"/>
          <w:b w:val="0"/>
          <w:bCs/>
          <w:color w:val="auto"/>
          <w:spacing w:val="0"/>
          <w:kern w:val="21"/>
          <w:sz w:val="32"/>
          <w:szCs w:val="32"/>
          <w:lang w:val="en-US" w:eastAsia="zh-CN"/>
        </w:rPr>
        <w:t>创新思路方法。</w:t>
      </w:r>
      <w:r>
        <w:rPr>
          <w:rFonts w:hint="eastAsia" w:ascii="方正仿宋简体" w:hAnsi="方正仿宋简体" w:eastAsia="方正仿宋简体" w:cs="方正仿宋简体"/>
          <w:b w:val="0"/>
          <w:bCs/>
          <w:color w:val="auto"/>
          <w:spacing w:val="0"/>
          <w:kern w:val="21"/>
          <w:sz w:val="32"/>
          <w:szCs w:val="32"/>
          <w:lang w:val="en-US" w:eastAsia="zh-CN"/>
        </w:rPr>
        <w:t>各有关部门单位要结合工作实际，在《惠民补贴待遇资格“静默认证”事项指导目录》基础上，争取将更多社会关注度高、认证频次高的事项纳入认证范围，真正实现寓认证于无形，切实增强群众的满意度和获得感。</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方正楷体简体" w:hAnsi="方正楷体简体" w:eastAsia="方正楷体简体" w:cs="方正楷体简体"/>
          <w:b w:val="0"/>
          <w:bCs/>
          <w:color w:val="auto"/>
          <w:spacing w:val="0"/>
          <w:kern w:val="21"/>
          <w:sz w:val="32"/>
          <w:szCs w:val="32"/>
          <w:lang w:val="en-US" w:eastAsia="zh-CN"/>
        </w:rPr>
      </w:pPr>
      <w:r>
        <w:rPr>
          <w:rFonts w:hint="eastAsia" w:ascii="方正楷体简体" w:hAnsi="方正楷体简体" w:eastAsia="方正楷体简体" w:cs="方正楷体简体"/>
          <w:b w:val="0"/>
          <w:bCs/>
          <w:color w:val="auto"/>
          <w:spacing w:val="0"/>
          <w:kern w:val="21"/>
          <w:sz w:val="32"/>
          <w:szCs w:val="32"/>
          <w:lang w:val="en-US" w:eastAsia="zh-CN"/>
        </w:rPr>
        <w:t>（三）完善事中事后监管。</w:t>
      </w:r>
      <w:r>
        <w:rPr>
          <w:rFonts w:hint="eastAsia" w:ascii="方正仿宋简体" w:hAnsi="方正仿宋简体" w:eastAsia="方正仿宋简体" w:cs="方正仿宋简体"/>
          <w:b w:val="0"/>
          <w:bCs/>
          <w:color w:val="auto"/>
          <w:spacing w:val="0"/>
          <w:kern w:val="21"/>
          <w:sz w:val="32"/>
          <w:szCs w:val="32"/>
          <w:lang w:val="en-US" w:eastAsia="zh-CN"/>
        </w:rPr>
        <w:t>各有关部门单位要不断完善事中事后监管措施，继续发挥好人工认证兜底作用，彻底打通各类补贴认领“最后一公里”，严格履行好监管职责，对疑点人群加强实地核查，对已通过“静默认证”的人员，要加大随机抽查力度，确保各项补贴精准无误发放。</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仿宋简体" w:hAnsi="方正仿宋简体" w:eastAsia="方正仿宋简体" w:cs="方正仿宋简体"/>
          <w:b w:val="0"/>
          <w:bCs/>
          <w:color w:val="auto"/>
          <w:spacing w:val="0"/>
          <w:kern w:val="21"/>
          <w:sz w:val="32"/>
          <w:szCs w:val="32"/>
          <w:lang w:val="en-US" w:eastAsia="zh-CN"/>
        </w:rPr>
      </w:pPr>
      <w:r>
        <w:rPr>
          <w:rFonts w:hint="eastAsia" w:ascii="方正楷体简体" w:hAnsi="方正楷体简体" w:eastAsia="方正楷体简体" w:cs="方正楷体简体"/>
          <w:b w:val="0"/>
          <w:bCs/>
          <w:color w:val="auto"/>
          <w:spacing w:val="0"/>
          <w:kern w:val="21"/>
          <w:sz w:val="32"/>
          <w:szCs w:val="32"/>
          <w:lang w:val="en-US" w:eastAsia="zh-CN"/>
        </w:rPr>
        <w:t>（四）强化督导落实。</w:t>
      </w:r>
      <w:r>
        <w:rPr>
          <w:rFonts w:hint="eastAsia" w:ascii="方正仿宋简体" w:hAnsi="方正仿宋简体" w:eastAsia="方正仿宋简体" w:cs="方正仿宋简体"/>
          <w:b w:val="0"/>
          <w:bCs/>
          <w:color w:val="auto"/>
          <w:spacing w:val="0"/>
          <w:kern w:val="21"/>
          <w:sz w:val="32"/>
          <w:szCs w:val="32"/>
          <w:highlight w:val="none"/>
          <w:lang w:val="en-US" w:eastAsia="zh-CN"/>
        </w:rPr>
        <w:t>区党政办公室、行政审批服务局将加</w:t>
      </w:r>
      <w:r>
        <w:rPr>
          <w:rFonts w:hint="eastAsia" w:ascii="方正仿宋简体" w:hAnsi="方正仿宋简体" w:eastAsia="方正仿宋简体" w:cs="方正仿宋简体"/>
          <w:b w:val="0"/>
          <w:bCs/>
          <w:color w:val="auto"/>
          <w:spacing w:val="0"/>
          <w:kern w:val="21"/>
          <w:sz w:val="32"/>
          <w:szCs w:val="32"/>
          <w:lang w:val="en-US" w:eastAsia="zh-CN"/>
        </w:rPr>
        <w:t>强督促调度，定期调度工作进展，及时发现和解决改革推进过程中存在的困难和问题，确保按期保质保量完成工作任务，努力打造“静默认证”改革的高新样本。</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方正仿宋简体" w:hAnsi="方正仿宋简体" w:eastAsia="方正仿宋简体" w:cs="方正仿宋简体"/>
          <w:b w:val="0"/>
          <w:bCs/>
          <w:color w:val="auto"/>
          <w:spacing w:val="0"/>
          <w:kern w:val="21"/>
          <w:sz w:val="32"/>
          <w:szCs w:val="32"/>
          <w:lang w:val="en-US" w:eastAsia="zh-CN"/>
        </w:rPr>
      </w:pPr>
      <w:r>
        <w:rPr>
          <w:rFonts w:hint="eastAsia" w:ascii="方正仿宋简体" w:hAnsi="方正仿宋简体" w:eastAsia="方正仿宋简体" w:cs="方正仿宋简体"/>
          <w:b w:val="0"/>
          <w:bCs/>
          <w:color w:val="auto"/>
          <w:spacing w:val="0"/>
          <w:kern w:val="21"/>
          <w:sz w:val="32"/>
          <w:szCs w:val="32"/>
          <w:lang w:val="en-US" w:eastAsia="zh-CN"/>
        </w:rPr>
        <w:t>各有关部门单位于4月30日前，将本辖区、本领域“静默认证”改革工作开展情况形成工作报告报行政审批服务局，联系人：陈菲菲，联系电话：7812967。</w:t>
      </w:r>
    </w:p>
    <w:p>
      <w:pPr>
        <w:keepNext w:val="0"/>
        <w:keepLines w:val="0"/>
        <w:pageBreakBefore w:val="0"/>
        <w:widowControl w:val="0"/>
        <w:kinsoku/>
        <w:wordWrap/>
        <w:overflowPunct/>
        <w:topLinePunct w:val="0"/>
        <w:autoSpaceDE/>
        <w:autoSpaceDN/>
        <w:bidi w:val="0"/>
        <w:adjustRightInd/>
        <w:snapToGrid/>
        <w:spacing w:line="540" w:lineRule="exact"/>
        <w:ind w:left="1280" w:leftChars="0" w:hanging="1280" w:hangingChars="400"/>
        <w:jc w:val="both"/>
        <w:textAlignment w:val="auto"/>
        <w:rPr>
          <w:rFonts w:hint="eastAsia" w:ascii="方正仿宋简体" w:hAnsi="方正仿宋简体" w:eastAsia="方正仿宋简体" w:cs="方正仿宋简体"/>
          <w:b w:val="0"/>
          <w:bCs/>
          <w:color w:val="auto"/>
          <w:spacing w:val="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方正仿宋简体" w:hAnsi="方正仿宋简体" w:eastAsia="方正仿宋简体" w:cs="方正仿宋简体"/>
          <w:b w:val="0"/>
          <w:bCs/>
          <w:color w:val="auto"/>
          <w:spacing w:val="-11"/>
          <w:kern w:val="21"/>
          <w:sz w:val="32"/>
          <w:szCs w:val="32"/>
          <w:lang w:val="en-US" w:eastAsia="zh-CN"/>
        </w:rPr>
      </w:pPr>
      <w:r>
        <w:rPr>
          <w:rFonts w:hint="eastAsia" w:ascii="方正仿宋简体" w:hAnsi="方正仿宋简体" w:eastAsia="方正仿宋简体" w:cs="方正仿宋简体"/>
          <w:b w:val="0"/>
          <w:bCs/>
          <w:color w:val="auto"/>
          <w:spacing w:val="0"/>
          <w:kern w:val="21"/>
          <w:sz w:val="32"/>
          <w:szCs w:val="32"/>
          <w:lang w:val="en-US" w:eastAsia="zh-CN"/>
        </w:rPr>
        <w:t xml:space="preserve">附件：1. </w:t>
      </w:r>
      <w:r>
        <w:rPr>
          <w:rFonts w:hint="eastAsia" w:ascii="方正仿宋简体" w:hAnsi="方正仿宋简体" w:eastAsia="方正仿宋简体" w:cs="方正仿宋简体"/>
          <w:b w:val="0"/>
          <w:bCs/>
          <w:color w:val="auto"/>
          <w:spacing w:val="-11"/>
          <w:kern w:val="21"/>
          <w:sz w:val="32"/>
          <w:szCs w:val="32"/>
          <w:lang w:val="en-US" w:eastAsia="zh-CN"/>
        </w:rPr>
        <w:t>惠民补贴待遇资格“静默认证”事项指导目录</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jc w:val="both"/>
        <w:textAlignment w:val="auto"/>
        <w:rPr>
          <w:rFonts w:hint="eastAsia" w:ascii="方正仿宋简体" w:hAnsi="方正仿宋简体" w:eastAsia="方正仿宋简体" w:cs="方正仿宋简体"/>
          <w:b w:val="0"/>
          <w:bCs/>
          <w:color w:val="auto"/>
          <w:spacing w:val="0"/>
          <w:kern w:val="21"/>
          <w:sz w:val="32"/>
          <w:szCs w:val="32"/>
          <w:lang w:val="en-US" w:eastAsia="zh-CN"/>
        </w:rPr>
      </w:pPr>
      <w:r>
        <w:rPr>
          <w:rFonts w:hint="eastAsia" w:ascii="方正仿宋简体" w:hAnsi="方正仿宋简体" w:eastAsia="方正仿宋简体" w:cs="方正仿宋简体"/>
          <w:b w:val="0"/>
          <w:bCs/>
          <w:color w:val="auto"/>
          <w:spacing w:val="0"/>
          <w:kern w:val="21"/>
          <w:sz w:val="32"/>
          <w:szCs w:val="32"/>
          <w:lang w:val="en-US" w:eastAsia="zh-CN"/>
        </w:rPr>
        <w:t>2. 比对认证数据事项对接清单</w:t>
      </w:r>
    </w:p>
    <w:p>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default" w:ascii="方正仿宋简体" w:hAnsi="方正仿宋简体" w:eastAsia="方正仿宋简体" w:cs="方正仿宋简体"/>
          <w:b w:val="0"/>
          <w:bCs/>
          <w:color w:val="auto"/>
          <w:spacing w:val="0"/>
          <w:kern w:val="21"/>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4857" w:firstLineChars="1518"/>
        <w:jc w:val="both"/>
        <w:textAlignment w:val="auto"/>
        <w:rPr>
          <w:rFonts w:hint="eastAsia" w:ascii="方正仿宋简体" w:hAnsi="方正仿宋简体" w:eastAsia="方正仿宋简体" w:cs="方正仿宋简体"/>
          <w:b w:val="0"/>
          <w:bCs/>
          <w:color w:val="auto"/>
          <w:spacing w:val="0"/>
          <w:kern w:val="21"/>
          <w:sz w:val="32"/>
          <w:szCs w:val="32"/>
          <w:lang w:val="en-US" w:eastAsia="zh-CN"/>
        </w:rPr>
      </w:pPr>
      <w:r>
        <w:rPr>
          <w:rFonts w:hint="eastAsia" w:ascii="方正仿宋简体" w:hAnsi="方正仿宋简体" w:eastAsia="方正仿宋简体" w:cs="方正仿宋简体"/>
          <w:b w:val="0"/>
          <w:bCs/>
          <w:color w:val="auto"/>
          <w:spacing w:val="0"/>
          <w:kern w:val="21"/>
          <w:sz w:val="32"/>
          <w:szCs w:val="32"/>
          <w:lang w:val="en-US" w:eastAsia="zh-CN"/>
        </w:rPr>
        <w:t>济宁高新区管委会办公室</w:t>
      </w:r>
    </w:p>
    <w:p>
      <w:pPr>
        <w:keepNext w:val="0"/>
        <w:keepLines w:val="0"/>
        <w:pageBreakBefore w:val="0"/>
        <w:widowControl w:val="0"/>
        <w:kinsoku/>
        <w:wordWrap/>
        <w:overflowPunct/>
        <w:topLinePunct w:val="0"/>
        <w:autoSpaceDE/>
        <w:autoSpaceDN/>
        <w:bidi w:val="0"/>
        <w:adjustRightInd/>
        <w:snapToGrid/>
        <w:spacing w:line="540" w:lineRule="exact"/>
        <w:ind w:firstLine="5440" w:firstLineChars="1700"/>
        <w:jc w:val="both"/>
        <w:textAlignment w:val="auto"/>
        <w:rPr>
          <w:rFonts w:hint="eastAsia" w:ascii="方正仿宋简体" w:hAnsi="方正仿宋简体" w:eastAsia="方正仿宋简体" w:cs="方正仿宋简体"/>
          <w:b w:val="0"/>
          <w:bCs/>
          <w:color w:val="auto"/>
          <w:spacing w:val="0"/>
          <w:kern w:val="21"/>
          <w:sz w:val="32"/>
          <w:szCs w:val="32"/>
          <w:lang w:val="en-US" w:eastAsia="zh-CN"/>
        </w:rPr>
      </w:pPr>
      <w:r>
        <w:rPr>
          <w:rFonts w:hint="eastAsia" w:ascii="方正仿宋简体" w:hAnsi="方正仿宋简体" w:eastAsia="方正仿宋简体" w:cs="方正仿宋简体"/>
          <w:b w:val="0"/>
          <w:bCs/>
          <w:color w:val="auto"/>
          <w:spacing w:val="0"/>
          <w:kern w:val="21"/>
          <w:sz w:val="32"/>
          <w:szCs w:val="32"/>
          <w:lang w:val="en-US" w:eastAsia="zh-CN"/>
        </w:rPr>
        <w:t>2022年3月28日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jc w:val="both"/>
        <w:textAlignment w:val="auto"/>
        <w:rPr>
          <w:rFonts w:hint="default" w:ascii="方正仿宋简体" w:hAnsi="方正仿宋简体" w:eastAsia="方正仿宋简体" w:cs="方正仿宋简体"/>
          <w:b w:val="0"/>
          <w:bCs/>
          <w:color w:val="auto"/>
          <w:spacing w:val="0"/>
          <w:kern w:val="21"/>
          <w:sz w:val="32"/>
          <w:szCs w:val="32"/>
          <w:lang w:val="en-US" w:eastAsia="zh-CN"/>
        </w:rPr>
      </w:pPr>
      <w:r>
        <w:rPr>
          <w:rFonts w:hint="eastAsia" w:ascii="方正仿宋简体" w:hAnsi="方正仿宋简体" w:eastAsia="方正仿宋简体" w:cs="方正仿宋简体"/>
          <w:b w:val="0"/>
          <w:bCs/>
          <w:color w:val="auto"/>
          <w:spacing w:val="0"/>
          <w:kern w:val="21"/>
          <w:sz w:val="32"/>
          <w:szCs w:val="32"/>
          <w:lang w:val="en-US" w:eastAsia="zh-CN"/>
        </w:rPr>
        <w:t>（此件公开发布）</w:t>
      </w:r>
      <w:r>
        <w:rPr>
          <w:rFonts w:hint="default" w:ascii="方正仿宋简体" w:hAnsi="方正仿宋简体" w:eastAsia="方正仿宋简体" w:cs="方正仿宋简体"/>
          <w:b w:val="0"/>
          <w:bCs/>
          <w:color w:val="auto"/>
          <w:spacing w:val="0"/>
          <w:kern w:val="21"/>
          <w:sz w:val="32"/>
          <w:szCs w:val="32"/>
          <w:lang w:val="en-US" w:eastAsia="zh-CN"/>
        </w:rPr>
        <w:br w:type="page"/>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方正黑体简体" w:hAnsi="方正黑体简体" w:eastAsia="方正黑体简体" w:cs="方正黑体简体"/>
          <w:b w:val="0"/>
          <w:bCs/>
          <w:color w:val="auto"/>
          <w:spacing w:val="0"/>
          <w:kern w:val="21"/>
          <w:lang w:val="en-US" w:eastAsia="zh-CN"/>
        </w:rPr>
      </w:pPr>
      <w:r>
        <w:rPr>
          <w:rFonts w:hint="eastAsia" w:ascii="方正黑体简体" w:hAnsi="方正黑体简体" w:eastAsia="方正黑体简体" w:cs="方正黑体简体"/>
          <w:b w:val="0"/>
          <w:bCs/>
          <w:color w:val="auto"/>
          <w:spacing w:val="0"/>
          <w:kern w:val="21"/>
          <w:lang w:val="en-US" w:eastAsia="zh-CN"/>
        </w:rPr>
        <w:t>附件1</w:t>
      </w:r>
    </w:p>
    <w:p>
      <w:pPr>
        <w:rPr>
          <w:rFonts w:hint="eastAsia" w:eastAsia="宋体"/>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color w:val="auto"/>
          <w:spacing w:val="0"/>
          <w:kern w:val="21"/>
          <w:sz w:val="44"/>
          <w:szCs w:val="44"/>
          <w:lang w:val="en-US" w:eastAsia="zh-CN"/>
        </w:rPr>
      </w:pPr>
      <w:r>
        <w:rPr>
          <w:rFonts w:hint="eastAsia" w:ascii="方正小标宋简体" w:hAnsi="方正小标宋简体" w:eastAsia="方正小标宋简体" w:cs="方正小标宋简体"/>
          <w:b w:val="0"/>
          <w:bCs/>
          <w:color w:val="auto"/>
          <w:spacing w:val="0"/>
          <w:kern w:val="21"/>
          <w:sz w:val="44"/>
          <w:szCs w:val="44"/>
          <w:lang w:val="en-US" w:eastAsia="zh-CN"/>
        </w:rPr>
        <w:t>惠民补贴待遇资格“静默认证”事项</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color w:val="auto"/>
          <w:spacing w:val="0"/>
          <w:kern w:val="21"/>
          <w:sz w:val="44"/>
          <w:szCs w:val="44"/>
          <w:lang w:val="en-US" w:eastAsia="zh-CN"/>
        </w:rPr>
      </w:pPr>
      <w:r>
        <w:rPr>
          <w:rFonts w:hint="eastAsia" w:ascii="方正小标宋简体" w:hAnsi="方正小标宋简体" w:eastAsia="方正小标宋简体" w:cs="方正小标宋简体"/>
          <w:b w:val="0"/>
          <w:bCs/>
          <w:color w:val="auto"/>
          <w:spacing w:val="0"/>
          <w:kern w:val="21"/>
          <w:sz w:val="44"/>
          <w:szCs w:val="44"/>
          <w:lang w:val="en-US" w:eastAsia="zh-CN"/>
        </w:rPr>
        <w:t>指导目录</w:t>
      </w:r>
    </w:p>
    <w:p>
      <w:pPr>
        <w:rPr>
          <w:rFonts w:hint="eastAsia"/>
          <w:lang w:val="en-US" w:eastAsia="zh-CN"/>
        </w:rPr>
      </w:pPr>
    </w:p>
    <w:tbl>
      <w:tblPr>
        <w:tblStyle w:val="8"/>
        <w:tblW w:w="90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84"/>
        <w:gridCol w:w="53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黑体简体" w:hAnsi="方正黑体简体" w:eastAsia="方正黑体简体" w:cs="方正黑体简体"/>
                <w:b w:val="0"/>
                <w:bCs w:val="0"/>
                <w:i w:val="0"/>
                <w:iCs w:val="0"/>
                <w:color w:val="000000"/>
                <w:sz w:val="28"/>
                <w:szCs w:val="28"/>
                <w:u w:val="none"/>
              </w:rPr>
            </w:pPr>
            <w:r>
              <w:rPr>
                <w:rFonts w:hint="eastAsia" w:ascii="方正黑体简体" w:hAnsi="方正黑体简体" w:eastAsia="方正黑体简体" w:cs="方正黑体简体"/>
                <w:b w:val="0"/>
                <w:bCs w:val="0"/>
                <w:i w:val="0"/>
                <w:iCs w:val="0"/>
                <w:color w:val="000000"/>
                <w:kern w:val="0"/>
                <w:sz w:val="28"/>
                <w:szCs w:val="28"/>
                <w:u w:val="none"/>
                <w:lang w:val="en-US" w:eastAsia="zh-CN" w:bidi="ar"/>
              </w:rPr>
              <w:t>认证主管单位</w:t>
            </w:r>
          </w:p>
        </w:tc>
        <w:tc>
          <w:tcPr>
            <w:tcW w:w="5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黑体简体" w:hAnsi="方正黑体简体" w:eastAsia="方正黑体简体" w:cs="方正黑体简体"/>
                <w:b w:val="0"/>
                <w:bCs w:val="0"/>
                <w:i w:val="0"/>
                <w:iCs w:val="0"/>
                <w:color w:val="000000"/>
                <w:sz w:val="28"/>
                <w:szCs w:val="28"/>
                <w:u w:val="none"/>
              </w:rPr>
            </w:pPr>
            <w:r>
              <w:rPr>
                <w:rFonts w:hint="eastAsia" w:ascii="方正黑体简体" w:hAnsi="方正黑体简体" w:eastAsia="方正黑体简体" w:cs="方正黑体简体"/>
                <w:b w:val="0"/>
                <w:bCs w:val="0"/>
                <w:i w:val="0"/>
                <w:iCs w:val="0"/>
                <w:color w:val="000000"/>
                <w:kern w:val="0"/>
                <w:sz w:val="28"/>
                <w:szCs w:val="28"/>
                <w:u w:val="none"/>
                <w:lang w:val="en-US" w:eastAsia="zh-CN" w:bidi="ar"/>
              </w:rPr>
              <w:t>补贴事项名称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36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简体" w:hAnsi="方正仿宋简体" w:eastAsia="方正仿宋简体" w:cs="方正仿宋简体"/>
                <w:b w:val="0"/>
                <w:bCs w:val="0"/>
                <w:i w:val="0"/>
                <w:iCs w:val="0"/>
                <w:color w:val="000000"/>
                <w:sz w:val="28"/>
                <w:szCs w:val="28"/>
                <w:u w:val="none"/>
                <w:lang w:val="en-US"/>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党工委组织部（人力资源部）</w:t>
            </w: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简体" w:hAnsi="方正仿宋简体" w:eastAsia="方正仿宋简体" w:cs="方正仿宋简体"/>
                <w:b w:val="0"/>
                <w:bCs w:val="0"/>
                <w:i w:val="0"/>
                <w:iCs w:val="0"/>
                <w:color w:val="000000"/>
                <w:kern w:val="0"/>
                <w:sz w:val="28"/>
                <w:szCs w:val="28"/>
                <w:u w:val="none"/>
                <w:lang w:val="en-US" w:eastAsia="zh-CN" w:bidi="ar"/>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居民基本养老保险待遇资格认证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368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val="0"/>
                <w:bCs w:val="0"/>
                <w:i w:val="0"/>
                <w:iCs w:val="0"/>
                <w:color w:val="000000"/>
                <w:kern w:val="0"/>
                <w:sz w:val="28"/>
                <w:szCs w:val="28"/>
                <w:u w:val="none"/>
                <w:lang w:val="en-US" w:eastAsia="zh-CN" w:bidi="ar"/>
              </w:rPr>
            </w:pP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简体" w:hAnsi="方正仿宋简体" w:eastAsia="方正仿宋简体" w:cs="方正仿宋简体"/>
                <w:b w:val="0"/>
                <w:bCs w:val="0"/>
                <w:i w:val="0"/>
                <w:iCs w:val="0"/>
                <w:color w:val="000000"/>
                <w:kern w:val="0"/>
                <w:sz w:val="28"/>
                <w:szCs w:val="28"/>
                <w:u w:val="none"/>
                <w:lang w:val="en-US" w:eastAsia="zh-CN" w:bidi="ar"/>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医疗救助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368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简体" w:hAnsi="方正仿宋简体" w:eastAsia="方正仿宋简体" w:cs="方正仿宋简体"/>
                <w:b w:val="0"/>
                <w:bCs w:val="0"/>
                <w:i w:val="0"/>
                <w:iCs w:val="0"/>
                <w:color w:val="000000"/>
                <w:sz w:val="28"/>
                <w:szCs w:val="28"/>
                <w:u w:val="none"/>
                <w:lang w:val="en-US"/>
              </w:rPr>
            </w:pP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简体" w:hAnsi="方正仿宋简体" w:eastAsia="方正仿宋简体" w:cs="方正仿宋简体"/>
                <w:b w:val="0"/>
                <w:bCs w:val="0"/>
                <w:i w:val="0"/>
                <w:iCs w:val="0"/>
                <w:color w:val="000000"/>
                <w:sz w:val="28"/>
                <w:szCs w:val="28"/>
                <w:u w:val="none"/>
                <w:lang w:val="en-US"/>
              </w:rPr>
            </w:pPr>
            <w:r>
              <w:rPr>
                <w:rFonts w:hint="eastAsia" w:ascii="方正仿宋简体" w:hAnsi="方正仿宋简体" w:eastAsia="方正仿宋简体" w:cs="方正仿宋简体"/>
                <w:b w:val="0"/>
                <w:bCs w:val="0"/>
                <w:color w:val="000000"/>
                <w:sz w:val="28"/>
                <w:szCs w:val="28"/>
                <w:lang w:bidi="ar"/>
              </w:rPr>
              <w:t>门诊慢性病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36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1091"/>
              </w:tabs>
              <w:kinsoku/>
              <w:wordWrap/>
              <w:overflowPunct/>
              <w:topLinePunct w:val="0"/>
              <w:autoSpaceDE/>
              <w:autoSpaceDN/>
              <w:bidi w:val="0"/>
              <w:adjustRightInd/>
              <w:snapToGrid/>
              <w:spacing w:line="500" w:lineRule="exact"/>
              <w:jc w:val="center"/>
              <w:textAlignment w:val="center"/>
              <w:rPr>
                <w:rFonts w:hint="default" w:ascii="方正仿宋简体" w:hAnsi="方正仿宋简体" w:eastAsia="方正仿宋简体" w:cs="方正仿宋简体"/>
                <w:b w:val="0"/>
                <w:bCs w:val="0"/>
                <w:i w:val="0"/>
                <w:iCs w:val="0"/>
                <w:color w:val="000000"/>
                <w:sz w:val="28"/>
                <w:szCs w:val="28"/>
                <w:u w:val="none"/>
                <w:lang w:val="en-US" w:eastAsia="zh-CN"/>
              </w:rPr>
            </w:pPr>
            <w:r>
              <w:rPr>
                <w:rFonts w:hint="eastAsia" w:ascii="方正仿宋简体" w:hAnsi="方正仿宋简体" w:eastAsia="方正仿宋简体" w:cs="方正仿宋简体"/>
                <w:b w:val="0"/>
                <w:bCs w:val="0"/>
                <w:i w:val="0"/>
                <w:iCs w:val="0"/>
                <w:color w:val="000000"/>
                <w:sz w:val="28"/>
                <w:szCs w:val="28"/>
                <w:u w:val="none"/>
                <w:lang w:val="en-US" w:eastAsia="zh-CN"/>
              </w:rPr>
              <w:t>发展软环境保障局</w:t>
            </w: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简体" w:hAnsi="方正仿宋简体" w:eastAsia="方正仿宋简体" w:cs="方正仿宋简体"/>
                <w:b w:val="0"/>
                <w:bCs w:val="0"/>
                <w:i w:val="0"/>
                <w:iCs w:val="0"/>
                <w:color w:val="000000"/>
                <w:sz w:val="28"/>
                <w:szCs w:val="28"/>
                <w:u w:val="none"/>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民办教师补贴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3684"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val="0"/>
                <w:bCs w:val="0"/>
                <w:i w:val="0"/>
                <w:iCs w:val="0"/>
                <w:color w:val="000000"/>
                <w:sz w:val="28"/>
                <w:szCs w:val="28"/>
                <w:u w:val="none"/>
              </w:rPr>
            </w:pP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简体" w:hAnsi="方正仿宋简体" w:eastAsia="方正仿宋简体" w:cs="方正仿宋简体"/>
                <w:b w:val="0"/>
                <w:bCs w:val="0"/>
                <w:i w:val="0"/>
                <w:iCs w:val="0"/>
                <w:color w:val="000000"/>
                <w:sz w:val="28"/>
                <w:szCs w:val="28"/>
                <w:u w:val="none"/>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事实无人抚养儿童救助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368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val="0"/>
                <w:bCs w:val="0"/>
                <w:i w:val="0"/>
                <w:iCs w:val="0"/>
                <w:color w:val="000000"/>
                <w:sz w:val="28"/>
                <w:szCs w:val="28"/>
                <w:u w:val="none"/>
              </w:rPr>
            </w:pP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简体" w:hAnsi="方正仿宋简体" w:eastAsia="方正仿宋简体" w:cs="方正仿宋简体"/>
                <w:b w:val="0"/>
                <w:bCs w:val="0"/>
                <w:i w:val="0"/>
                <w:iCs w:val="0"/>
                <w:color w:val="000000"/>
                <w:sz w:val="28"/>
                <w:szCs w:val="28"/>
                <w:u w:val="none"/>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困难残疾人生活补贴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368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val="0"/>
                <w:bCs w:val="0"/>
                <w:i w:val="0"/>
                <w:iCs w:val="0"/>
                <w:color w:val="000000"/>
                <w:sz w:val="28"/>
                <w:szCs w:val="28"/>
                <w:u w:val="none"/>
              </w:rPr>
            </w:pP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简体" w:hAnsi="方正仿宋简体" w:eastAsia="方正仿宋简体" w:cs="方正仿宋简体"/>
                <w:b w:val="0"/>
                <w:bCs w:val="0"/>
                <w:i w:val="0"/>
                <w:iCs w:val="0"/>
                <w:color w:val="000000"/>
                <w:sz w:val="28"/>
                <w:szCs w:val="28"/>
                <w:u w:val="none"/>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重度残疾人护理补贴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368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val="0"/>
                <w:bCs w:val="0"/>
                <w:i w:val="0"/>
                <w:iCs w:val="0"/>
                <w:color w:val="000000"/>
                <w:sz w:val="28"/>
                <w:szCs w:val="28"/>
                <w:u w:val="none"/>
              </w:rPr>
            </w:pP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简体" w:hAnsi="方正仿宋简体" w:eastAsia="方正仿宋简体" w:cs="方正仿宋简体"/>
                <w:b w:val="0"/>
                <w:bCs w:val="0"/>
                <w:i w:val="0"/>
                <w:iCs w:val="0"/>
                <w:color w:val="000000"/>
                <w:sz w:val="28"/>
                <w:szCs w:val="28"/>
                <w:u w:val="none"/>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高龄老人补贴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368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val="0"/>
                <w:bCs w:val="0"/>
                <w:i w:val="0"/>
                <w:iCs w:val="0"/>
                <w:color w:val="000000"/>
                <w:sz w:val="28"/>
                <w:szCs w:val="28"/>
                <w:u w:val="none"/>
              </w:rPr>
            </w:pP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简体" w:hAnsi="方正仿宋简体" w:eastAsia="方正仿宋简体" w:cs="方正仿宋简体"/>
                <w:b w:val="0"/>
                <w:bCs w:val="0"/>
                <w:i w:val="0"/>
                <w:iCs w:val="0"/>
                <w:color w:val="000000"/>
                <w:sz w:val="28"/>
                <w:szCs w:val="28"/>
                <w:u w:val="none"/>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离岗老年乡村医生生活补助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368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简体" w:hAnsi="方正仿宋简体" w:eastAsia="方正仿宋简体" w:cs="方正仿宋简体"/>
                <w:b w:val="0"/>
                <w:bCs w:val="0"/>
                <w:i w:val="0"/>
                <w:iCs w:val="0"/>
                <w:color w:val="000000"/>
                <w:sz w:val="28"/>
                <w:szCs w:val="28"/>
                <w:u w:val="none"/>
              </w:rPr>
            </w:pP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简体" w:hAnsi="方正仿宋简体" w:eastAsia="方正仿宋简体" w:cs="方正仿宋简体"/>
                <w:b w:val="0"/>
                <w:bCs w:val="0"/>
                <w:i w:val="0"/>
                <w:iCs w:val="0"/>
                <w:color w:val="000000"/>
                <w:sz w:val="28"/>
                <w:szCs w:val="28"/>
                <w:u w:val="none"/>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计划生育家庭补助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368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简体" w:hAnsi="方正仿宋简体" w:eastAsia="方正仿宋简体" w:cs="方正仿宋简体"/>
                <w:b w:val="0"/>
                <w:bCs w:val="0"/>
                <w:i w:val="0"/>
                <w:iCs w:val="0"/>
                <w:color w:val="000000"/>
                <w:sz w:val="28"/>
                <w:szCs w:val="28"/>
                <w:u w:val="none"/>
              </w:rPr>
            </w:pP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简体" w:hAnsi="方正仿宋简体" w:eastAsia="方正仿宋简体" w:cs="方正仿宋简体"/>
                <w:b w:val="0"/>
                <w:bCs w:val="0"/>
                <w:i w:val="0"/>
                <w:iCs w:val="0"/>
                <w:color w:val="000000"/>
                <w:sz w:val="28"/>
                <w:szCs w:val="28"/>
                <w:u w:val="none"/>
              </w:rPr>
            </w:pPr>
            <w:r>
              <w:rPr>
                <w:rFonts w:hint="eastAsia" w:ascii="方正仿宋简体" w:hAnsi="方正仿宋简体" w:eastAsia="方正仿宋简体" w:cs="方正仿宋简体"/>
                <w:b w:val="0"/>
                <w:bCs w:val="0"/>
                <w:i w:val="0"/>
                <w:iCs w:val="0"/>
                <w:color w:val="000000"/>
                <w:kern w:val="0"/>
                <w:sz w:val="28"/>
                <w:szCs w:val="28"/>
                <w:u w:val="none"/>
                <w:lang w:val="en-US" w:eastAsia="zh-CN" w:bidi="ar"/>
              </w:rPr>
              <w:t>抚恤补助金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3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简体" w:hAnsi="方正仿宋简体" w:eastAsia="方正仿宋简体" w:cs="方正仿宋简体"/>
                <w:b w:val="0"/>
                <w:bCs w:val="0"/>
                <w:i w:val="0"/>
                <w:iCs w:val="0"/>
                <w:color w:val="000000"/>
                <w:sz w:val="28"/>
                <w:szCs w:val="28"/>
                <w:highlight w:val="none"/>
                <w:u w:val="none"/>
                <w:lang w:val="en-US"/>
              </w:rPr>
            </w:pPr>
            <w:r>
              <w:rPr>
                <w:rFonts w:hint="eastAsia" w:ascii="方正仿宋简体" w:hAnsi="方正仿宋简体" w:eastAsia="方正仿宋简体" w:cs="方正仿宋简体"/>
                <w:b w:val="0"/>
                <w:bCs w:val="0"/>
                <w:i w:val="0"/>
                <w:iCs w:val="0"/>
                <w:color w:val="000000"/>
                <w:sz w:val="28"/>
                <w:szCs w:val="28"/>
                <w:highlight w:val="none"/>
                <w:u w:val="none"/>
                <w:lang w:val="en-US" w:eastAsia="zh-CN"/>
              </w:rPr>
              <w:t>发展软环境保障局（</w:t>
            </w:r>
            <w:r>
              <w:rPr>
                <w:rFonts w:hint="eastAsia" w:ascii="方正仿宋简体" w:hAnsi="方正仿宋简体" w:eastAsia="方正仿宋简体" w:cs="方正仿宋简体"/>
                <w:b w:val="0"/>
                <w:bCs w:val="0"/>
                <w:i w:val="0"/>
                <w:iCs w:val="0"/>
                <w:color w:val="000000"/>
                <w:kern w:val="0"/>
                <w:sz w:val="28"/>
                <w:szCs w:val="28"/>
                <w:highlight w:val="none"/>
                <w:u w:val="none"/>
                <w:lang w:val="en-US" w:eastAsia="zh-CN" w:bidi="ar"/>
              </w:rPr>
              <w:t>城乡统筹发展</w:t>
            </w:r>
            <w:r>
              <w:rPr>
                <w:rFonts w:hint="eastAsia" w:ascii="方正仿宋简体" w:hAnsi="方正仿宋简体" w:eastAsia="方正仿宋简体" w:cs="方正仿宋简体"/>
                <w:b w:val="0"/>
                <w:bCs w:val="0"/>
                <w:i w:val="0"/>
                <w:iCs w:val="0"/>
                <w:color w:val="000000"/>
                <w:sz w:val="28"/>
                <w:szCs w:val="28"/>
                <w:highlight w:val="none"/>
                <w:u w:val="none"/>
                <w:lang w:val="en-US" w:eastAsia="zh-CN"/>
              </w:rPr>
              <w:t>）</w:t>
            </w: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简体" w:hAnsi="方正仿宋简体" w:eastAsia="方正仿宋简体" w:cs="方正仿宋简体"/>
                <w:b w:val="0"/>
                <w:bCs w:val="0"/>
                <w:i w:val="0"/>
                <w:iCs w:val="0"/>
                <w:color w:val="000000"/>
                <w:sz w:val="28"/>
                <w:szCs w:val="28"/>
                <w:highlight w:val="none"/>
                <w:u w:val="none"/>
              </w:rPr>
            </w:pPr>
            <w:r>
              <w:rPr>
                <w:rFonts w:hint="eastAsia" w:ascii="方正仿宋简体" w:hAnsi="方正仿宋简体" w:eastAsia="方正仿宋简体" w:cs="方正仿宋简体"/>
                <w:b w:val="0"/>
                <w:bCs w:val="0"/>
                <w:i w:val="0"/>
                <w:iCs w:val="0"/>
                <w:color w:val="000000"/>
                <w:kern w:val="0"/>
                <w:sz w:val="28"/>
                <w:szCs w:val="28"/>
                <w:highlight w:val="none"/>
                <w:u w:val="none"/>
                <w:lang w:val="en-US" w:eastAsia="zh-CN" w:bidi="ar"/>
              </w:rPr>
              <w:t>水库移民补贴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简体" w:hAnsi="方正仿宋简体" w:eastAsia="方正仿宋简体" w:cs="方正仿宋简体"/>
                <w:b w:val="0"/>
                <w:bCs w:val="0"/>
                <w:i w:val="0"/>
                <w:iCs w:val="0"/>
                <w:color w:val="000000"/>
                <w:sz w:val="28"/>
                <w:szCs w:val="28"/>
                <w:highlight w:val="none"/>
                <w:u w:val="none"/>
                <w:lang w:val="en-US" w:eastAsia="zh-CN"/>
              </w:rPr>
            </w:pPr>
            <w:r>
              <w:rPr>
                <w:rFonts w:hint="eastAsia" w:ascii="方正仿宋简体" w:hAnsi="方正仿宋简体" w:eastAsia="方正仿宋简体" w:cs="方正仿宋简体"/>
                <w:b w:val="0"/>
                <w:bCs w:val="0"/>
                <w:i w:val="0"/>
                <w:iCs w:val="0"/>
                <w:color w:val="000000"/>
                <w:sz w:val="28"/>
                <w:szCs w:val="28"/>
                <w:highlight w:val="none"/>
                <w:u w:val="none"/>
                <w:lang w:val="en-US" w:eastAsia="zh-CN"/>
              </w:rPr>
              <w:t>城乡建设和交通局（交通）</w:t>
            </w: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简体" w:hAnsi="方正仿宋简体" w:eastAsia="方正仿宋简体" w:cs="方正仿宋简体"/>
                <w:b w:val="0"/>
                <w:bCs w:val="0"/>
                <w:i w:val="0"/>
                <w:iCs w:val="0"/>
                <w:color w:val="000000"/>
                <w:sz w:val="28"/>
                <w:szCs w:val="28"/>
                <w:highlight w:val="none"/>
                <w:u w:val="none"/>
                <w:lang w:val="en-US" w:eastAsia="zh-CN"/>
              </w:rPr>
            </w:pPr>
            <w:r>
              <w:rPr>
                <w:rFonts w:hint="eastAsia" w:ascii="方正仿宋简体" w:hAnsi="方正仿宋简体" w:eastAsia="方正仿宋简体" w:cs="方正仿宋简体"/>
                <w:b w:val="0"/>
                <w:bCs w:val="0"/>
                <w:i w:val="0"/>
                <w:iCs w:val="0"/>
                <w:color w:val="000000"/>
                <w:sz w:val="28"/>
                <w:szCs w:val="28"/>
                <w:highlight w:val="none"/>
                <w:u w:val="none"/>
                <w:lang w:val="en-US" w:eastAsia="zh-CN"/>
              </w:rPr>
              <w:t>公交卡爱心卡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left"/>
              <w:rPr>
                <w:rFonts w:hint="eastAsia" w:ascii="方正仿宋简体" w:hAnsi="方正仿宋简体" w:eastAsia="方正仿宋简体" w:cs="方正仿宋简体"/>
                <w:b w:val="0"/>
                <w:bCs w:val="0"/>
                <w:i w:val="0"/>
                <w:iCs w:val="0"/>
                <w:color w:val="000000"/>
                <w:sz w:val="28"/>
                <w:szCs w:val="28"/>
                <w:u w:val="none"/>
              </w:rPr>
            </w:pPr>
          </w:p>
        </w:tc>
        <w:tc>
          <w:tcPr>
            <w:tcW w:w="53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简体" w:hAnsi="方正仿宋简体" w:eastAsia="方正仿宋简体" w:cs="方正仿宋简体"/>
                <w:b w:val="0"/>
                <w:bCs w:val="0"/>
                <w:i w:val="0"/>
                <w:iCs w:val="0"/>
                <w:color w:val="000000"/>
                <w:sz w:val="28"/>
                <w:szCs w:val="28"/>
                <w:u w:val="none"/>
                <w:lang w:val="en-US" w:eastAsia="zh-CN"/>
              </w:rPr>
            </w:pPr>
            <w:r>
              <w:rPr>
                <w:rFonts w:hint="eastAsia" w:ascii="方正仿宋简体" w:hAnsi="方正仿宋简体" w:eastAsia="方正仿宋简体" w:cs="方正仿宋简体"/>
                <w:b w:val="0"/>
                <w:bCs w:val="0"/>
                <w:i w:val="0"/>
                <w:iCs w:val="0"/>
                <w:color w:val="000000"/>
                <w:sz w:val="28"/>
                <w:szCs w:val="28"/>
                <w:u w:val="none"/>
                <w:lang w:val="en-US" w:eastAsia="zh-CN"/>
              </w:rPr>
              <w:t>公交卡老年卡</w:t>
            </w:r>
          </w:p>
        </w:tc>
      </w:tr>
    </w:tbl>
    <w:p>
      <w:pPr>
        <w:rPr>
          <w:rFonts w:hint="eastAsia" w:ascii="方正黑体简体" w:hAnsi="方正黑体简体" w:eastAsia="方正黑体简体" w:cs="方正黑体简体"/>
          <w:b w:val="0"/>
          <w:bCs/>
          <w:color w:val="auto"/>
          <w:spacing w:val="0"/>
          <w:kern w:val="21"/>
          <w:lang w:val="en-US" w:eastAsia="zh-CN"/>
        </w:rPr>
      </w:pPr>
      <w:r>
        <w:rPr>
          <w:rFonts w:hint="eastAsia" w:ascii="方正黑体简体" w:hAnsi="方正黑体简体" w:eastAsia="方正黑体简体" w:cs="方正黑体简体"/>
          <w:b w:val="0"/>
          <w:bCs/>
          <w:color w:val="auto"/>
          <w:spacing w:val="0"/>
          <w:kern w:val="21"/>
          <w:lang w:val="en-US" w:eastAsia="zh-CN"/>
        </w:rPr>
        <w:br w:type="page"/>
      </w:r>
    </w:p>
    <w:p>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方正黑体简体" w:hAnsi="方正黑体简体" w:eastAsia="方正黑体简体" w:cs="方正黑体简体"/>
          <w:b w:val="0"/>
          <w:bCs/>
          <w:color w:val="auto"/>
          <w:spacing w:val="0"/>
          <w:kern w:val="21"/>
          <w:lang w:val="en-US" w:eastAsia="zh-CN"/>
        </w:rPr>
      </w:pPr>
      <w:r>
        <w:rPr>
          <w:rFonts w:hint="eastAsia" w:ascii="方正黑体简体" w:hAnsi="方正黑体简体" w:eastAsia="方正黑体简体" w:cs="方正黑体简体"/>
          <w:b w:val="0"/>
          <w:bCs/>
          <w:color w:val="auto"/>
          <w:spacing w:val="0"/>
          <w:kern w:val="21"/>
          <w:lang w:val="en-US" w:eastAsia="zh-CN"/>
        </w:rPr>
        <w:t>附件2</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方正小标宋简体" w:hAnsi="方正小标宋简体" w:eastAsia="方正小标宋简体" w:cs="方正小标宋简体"/>
          <w:b w:val="0"/>
          <w:bCs/>
          <w:color w:val="auto"/>
          <w:spacing w:val="0"/>
          <w:kern w:val="21"/>
          <w:sz w:val="44"/>
          <w:szCs w:val="44"/>
          <w:lang w:val="en-US" w:eastAsia="zh-CN"/>
        </w:rPr>
      </w:pPr>
      <w:r>
        <w:rPr>
          <w:rFonts w:hint="eastAsia" w:ascii="方正小标宋简体" w:hAnsi="方正小标宋简体" w:eastAsia="方正小标宋简体" w:cs="方正小标宋简体"/>
          <w:b w:val="0"/>
          <w:bCs/>
          <w:color w:val="auto"/>
          <w:spacing w:val="0"/>
          <w:kern w:val="21"/>
          <w:sz w:val="44"/>
          <w:szCs w:val="44"/>
          <w:lang w:val="en-US" w:eastAsia="zh-CN"/>
        </w:rPr>
        <w:t>比对认证数据事项对接清单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07"/>
        <w:gridCol w:w="1950"/>
        <w:gridCol w:w="3135"/>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tblHeader/>
          <w:jc w:val="center"/>
        </w:trPr>
        <w:tc>
          <w:tcPr>
            <w:tcW w:w="17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黑体简体" w:hAnsi="方正黑体简体" w:eastAsia="方正黑体简体" w:cs="方正黑体简体"/>
                <w:b w:val="0"/>
                <w:bCs w:val="0"/>
                <w:i w:val="0"/>
                <w:iCs w:val="0"/>
                <w:color w:val="000000"/>
                <w:sz w:val="24"/>
                <w:szCs w:val="24"/>
                <w:u w:val="none"/>
              </w:rPr>
            </w:pPr>
            <w:r>
              <w:rPr>
                <w:rFonts w:hint="eastAsia" w:ascii="方正黑体简体" w:hAnsi="方正黑体简体" w:eastAsia="方正黑体简体" w:cs="方正黑体简体"/>
                <w:b w:val="0"/>
                <w:bCs w:val="0"/>
                <w:i w:val="0"/>
                <w:iCs w:val="0"/>
                <w:color w:val="000000"/>
                <w:kern w:val="0"/>
                <w:sz w:val="24"/>
                <w:szCs w:val="24"/>
                <w:u w:val="none"/>
                <w:lang w:val="en-US" w:eastAsia="zh-CN" w:bidi="ar"/>
              </w:rPr>
              <w:t>数据主管部门</w:t>
            </w:r>
          </w:p>
        </w:tc>
        <w:tc>
          <w:tcPr>
            <w:tcW w:w="1950" w:type="dxa"/>
            <w:shd w:val="clear" w:color="auto" w:fill="auto"/>
            <w:noWrap/>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4"/>
                <w:szCs w:val="24"/>
                <w:u w:val="none"/>
              </w:rPr>
            </w:pPr>
            <w:r>
              <w:rPr>
                <w:rFonts w:hint="eastAsia" w:ascii="方正黑体简体" w:hAnsi="方正黑体简体" w:eastAsia="方正黑体简体" w:cs="方正黑体简体"/>
                <w:b w:val="0"/>
                <w:bCs w:val="0"/>
                <w:i w:val="0"/>
                <w:iCs w:val="0"/>
                <w:color w:val="000000"/>
                <w:kern w:val="0"/>
                <w:sz w:val="24"/>
                <w:szCs w:val="24"/>
                <w:u w:val="none"/>
                <w:lang w:val="en-US" w:eastAsia="zh-CN" w:bidi="ar"/>
              </w:rPr>
              <w:t>数据描述</w:t>
            </w:r>
          </w:p>
        </w:tc>
        <w:tc>
          <w:tcPr>
            <w:tcW w:w="3135" w:type="dxa"/>
            <w:shd w:val="clear" w:color="auto" w:fill="auto"/>
            <w:noWrap/>
            <w:vAlign w:val="center"/>
          </w:tcPr>
          <w:p>
            <w:pPr>
              <w:keepNext w:val="0"/>
              <w:keepLines w:val="0"/>
              <w:widowControl/>
              <w:suppressLineNumbers w:val="0"/>
              <w:jc w:val="center"/>
              <w:textAlignment w:val="center"/>
              <w:rPr>
                <w:rFonts w:hint="eastAsia" w:ascii="方正黑体简体" w:hAnsi="方正黑体简体" w:eastAsia="方正黑体简体" w:cs="方正黑体简体"/>
                <w:b w:val="0"/>
                <w:bCs w:val="0"/>
                <w:i w:val="0"/>
                <w:iCs w:val="0"/>
                <w:color w:val="000000"/>
                <w:sz w:val="24"/>
                <w:szCs w:val="24"/>
                <w:u w:val="none"/>
              </w:rPr>
            </w:pPr>
            <w:r>
              <w:rPr>
                <w:rFonts w:hint="eastAsia" w:ascii="方正黑体简体" w:hAnsi="方正黑体简体" w:eastAsia="方正黑体简体" w:cs="方正黑体简体"/>
                <w:b w:val="0"/>
                <w:bCs w:val="0"/>
                <w:i w:val="0"/>
                <w:iCs w:val="0"/>
                <w:color w:val="000000"/>
                <w:kern w:val="0"/>
                <w:sz w:val="24"/>
                <w:szCs w:val="24"/>
                <w:u w:val="none"/>
                <w:lang w:val="en-US" w:eastAsia="zh-CN" w:bidi="ar"/>
              </w:rPr>
              <w:t>数据明细</w:t>
            </w:r>
          </w:p>
        </w:tc>
        <w:tc>
          <w:tcPr>
            <w:tcW w:w="2269" w:type="dxa"/>
            <w:shd w:val="clear" w:color="auto" w:fill="auto"/>
            <w:noWrap/>
            <w:vAlign w:val="center"/>
          </w:tcPr>
          <w:p>
            <w:pPr>
              <w:keepNext w:val="0"/>
              <w:keepLines w:val="0"/>
              <w:widowControl/>
              <w:suppressLineNumbers w:val="0"/>
              <w:jc w:val="center"/>
              <w:textAlignment w:val="center"/>
              <w:rPr>
                <w:rFonts w:hint="default" w:ascii="方正黑体简体" w:hAnsi="方正黑体简体" w:eastAsia="方正黑体简体" w:cs="方正黑体简体"/>
                <w:b w:val="0"/>
                <w:bCs w:val="0"/>
                <w:i w:val="0"/>
                <w:iCs w:val="0"/>
                <w:color w:val="000000"/>
                <w:kern w:val="0"/>
                <w:sz w:val="24"/>
                <w:szCs w:val="24"/>
                <w:u w:val="none"/>
                <w:lang w:val="en-US" w:eastAsia="zh-CN" w:bidi="ar"/>
              </w:rPr>
            </w:pPr>
            <w:r>
              <w:rPr>
                <w:rFonts w:hint="eastAsia" w:ascii="方正黑体简体" w:hAnsi="方正黑体简体" w:eastAsia="方正黑体简体" w:cs="方正黑体简体"/>
                <w:b w:val="0"/>
                <w:bCs w:val="0"/>
                <w:i w:val="0"/>
                <w:iCs w:val="0"/>
                <w:color w:val="000000"/>
                <w:kern w:val="0"/>
                <w:sz w:val="24"/>
                <w:szCs w:val="24"/>
                <w:u w:val="none"/>
                <w:lang w:val="en-US" w:eastAsia="zh-CN" w:bidi="ar"/>
              </w:rPr>
              <w:t>区级责任部门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市公安局</w:t>
            </w: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公安比对信息</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公安各渠道人员核实比对结果信息</w:t>
            </w:r>
          </w:p>
        </w:tc>
        <w:tc>
          <w:tcPr>
            <w:tcW w:w="22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公安分局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市民政局</w:t>
            </w: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殡葬信息</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殡仪馆火化信息</w:t>
            </w:r>
          </w:p>
        </w:tc>
        <w:tc>
          <w:tcPr>
            <w:tcW w:w="226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发展软环境保障局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低保待遇</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低保待遇发放信息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市人力资源社会保障局</w:t>
            </w: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伤残鉴定</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伤残鉴定信息</w:t>
            </w:r>
          </w:p>
        </w:tc>
        <w:tc>
          <w:tcPr>
            <w:tcW w:w="226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党工委组织部</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highlight w:val="none"/>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职工退休</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职工退休登记信息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highlight w:val="none"/>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居民领取待遇</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居民领取待遇登记信息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highlight w:val="none"/>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人工认证</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人工认证补充信息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highlight w:val="none"/>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社区联网认证</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社区联网认证信息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highlight w:val="none"/>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人脸比对</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社保APP人脸比对信息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170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市住房城乡建设局</w:t>
            </w: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居民用气信息</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济宁市居民煤气、天然气缴费信息</w:t>
            </w:r>
          </w:p>
        </w:tc>
        <w:tc>
          <w:tcPr>
            <w:tcW w:w="226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城乡建设和交通局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highlight w:val="none"/>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居民供暖信息</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济宁市居民冬季供暖缴费信息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170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市交通运输局</w:t>
            </w: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公交集团公交卡年审</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济宁公交集团公交卡老年卡审核信息</w:t>
            </w:r>
          </w:p>
        </w:tc>
        <w:tc>
          <w:tcPr>
            <w:tcW w:w="226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城乡建设和交通局（交通）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highlight w:val="none"/>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公交集团公交卡刷卡</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济宁公交集团公交卡老年卡刷卡信息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highlight w:val="none"/>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交运集团公交卡年审</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济宁交通运输集团老年卡审核信息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highlight w:val="none"/>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交运集团售票</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济宁交通运输集团售票信息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5" w:hRule="atLeast"/>
          <w:jc w:val="center"/>
        </w:trPr>
        <w:tc>
          <w:tcPr>
            <w:tcW w:w="1707"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方正仿宋简体" w:hAnsi="方正仿宋简体" w:eastAsia="方正仿宋简体" w:cs="方正仿宋简体"/>
                <w:b w:val="0"/>
                <w:bCs w:val="0"/>
                <w:i w:val="0"/>
                <w:iCs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公交卡年审</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济宁高新正义公共汽车有限公司公交卡老年卡、爱心卡刷卡信息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市城乡水务局</w:t>
            </w: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居民用水信息</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highlight w:val="none"/>
                <w:u w:val="none"/>
              </w:rPr>
            </w:pPr>
            <w:r>
              <w:rPr>
                <w:rFonts w:hint="eastAsia" w:ascii="方正仿宋简体" w:hAnsi="方正仿宋简体" w:eastAsia="方正仿宋简体" w:cs="方正仿宋简体"/>
                <w:b w:val="0"/>
                <w:bCs w:val="0"/>
                <w:i w:val="0"/>
                <w:iCs w:val="0"/>
                <w:color w:val="000000"/>
                <w:kern w:val="0"/>
                <w:sz w:val="24"/>
                <w:szCs w:val="24"/>
                <w:highlight w:val="none"/>
                <w:u w:val="none"/>
                <w:lang w:val="en-US" w:eastAsia="zh-CN" w:bidi="ar"/>
              </w:rPr>
              <w:t>济宁市供水公司居民用水缴费信息</w:t>
            </w:r>
          </w:p>
        </w:tc>
        <w:tc>
          <w:tcPr>
            <w:tcW w:w="22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发展软环境保障局（城乡统筹发展）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u w:val="none"/>
                <w:lang w:val="en-US" w:eastAsia="zh-CN" w:bidi="ar-SA"/>
              </w:rPr>
            </w:pPr>
            <w:r>
              <w:rPr>
                <w:rFonts w:hint="eastAsia" w:ascii="方正仿宋简体" w:hAnsi="方正仿宋简体" w:eastAsia="方正仿宋简体" w:cs="方正仿宋简体"/>
                <w:b w:val="0"/>
                <w:bCs w:val="0"/>
                <w:i w:val="0"/>
                <w:iCs w:val="0"/>
                <w:color w:val="000000"/>
                <w:sz w:val="24"/>
                <w:szCs w:val="24"/>
                <w:u w:val="none"/>
                <w:lang w:val="en-US" w:eastAsia="zh-CN"/>
              </w:rPr>
              <w:t>市卫生健康委</w:t>
            </w: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lang w:val="en-US" w:eastAsia="zh-CN" w:bidi="ar-SA"/>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核酸检测</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lang w:val="en-US" w:eastAsia="zh-CN" w:bidi="ar-SA"/>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省市卫健委核酸检测接口查询信息</w:t>
            </w:r>
          </w:p>
        </w:tc>
        <w:tc>
          <w:tcPr>
            <w:tcW w:w="226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黑体简体" w:hAnsi="方正黑体简体" w:eastAsia="方正黑体简体" w:cs="方正黑体简体"/>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发展软环境保障局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kern w:val="0"/>
                <w:sz w:val="24"/>
                <w:szCs w:val="24"/>
                <w:u w:val="none"/>
                <w:lang w:val="en-US" w:eastAsia="zh-CN" w:bidi="ar"/>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lang w:val="en-US" w:eastAsia="zh-CN" w:bidi="ar-SA"/>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疫苗接种</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lang w:val="en-US" w:eastAsia="zh-CN" w:bidi="ar-SA"/>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省市卫健委疫苗接种接口查询信息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仿宋简体" w:hAnsi="方正仿宋简体" w:eastAsia="方正仿宋简体" w:cs="方正仿宋简体"/>
                <w:b w:val="0"/>
                <w:bCs w:val="0"/>
                <w:i w:val="0"/>
                <w:iCs w:val="0"/>
                <w:color w:val="000000"/>
                <w:sz w:val="24"/>
                <w:szCs w:val="24"/>
                <w:u w:val="none"/>
                <w:lang w:val="en-US" w:eastAsia="zh-CN"/>
              </w:rPr>
            </w:pPr>
            <w:r>
              <w:rPr>
                <w:rFonts w:hint="eastAsia" w:ascii="方正仿宋简体" w:hAnsi="方正仿宋简体" w:eastAsia="方正仿宋简体" w:cs="方正仿宋简体"/>
                <w:b w:val="0"/>
                <w:bCs w:val="0"/>
                <w:i w:val="0"/>
                <w:iCs w:val="0"/>
                <w:color w:val="000000"/>
                <w:sz w:val="24"/>
                <w:szCs w:val="24"/>
                <w:u w:val="none"/>
                <w:lang w:val="en-US" w:eastAsia="zh-CN"/>
              </w:rPr>
              <w:t>市医保局</w:t>
            </w: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门诊大病</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门诊大病信息</w:t>
            </w:r>
          </w:p>
        </w:tc>
        <w:tc>
          <w:tcPr>
            <w:tcW w:w="2269"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党工委组织部</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普通门诊</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普通门诊信息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其他结算</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其他结算信息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异地结算</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异地结算信息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医疗缴费</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医疗缴费信息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住院结算</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住院结算信息</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707"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简体" w:hAnsi="方正仿宋简体" w:eastAsia="方正仿宋简体" w:cs="方正仿宋简体"/>
                <w:b w:val="0"/>
                <w:bCs w:val="0"/>
                <w:i w:val="0"/>
                <w:iCs w:val="0"/>
                <w:color w:val="000000"/>
                <w:sz w:val="24"/>
                <w:szCs w:val="24"/>
                <w:u w:val="none"/>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医保刷卡数据</w:t>
            </w:r>
          </w:p>
        </w:tc>
        <w:tc>
          <w:tcPr>
            <w:tcW w:w="313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简体" w:hAnsi="方正仿宋简体" w:eastAsia="方正仿宋简体" w:cs="方正仿宋简体"/>
                <w:b w:val="0"/>
                <w:bCs w:val="0"/>
                <w:i w:val="0"/>
                <w:iCs w:val="0"/>
                <w:color w:val="000000"/>
                <w:sz w:val="24"/>
                <w:szCs w:val="24"/>
                <w:u w:val="none"/>
              </w:rPr>
            </w:pPr>
            <w:r>
              <w:rPr>
                <w:rFonts w:hint="eastAsia" w:ascii="方正仿宋简体" w:hAnsi="方正仿宋简体" w:eastAsia="方正仿宋简体" w:cs="方正仿宋简体"/>
                <w:b w:val="0"/>
                <w:bCs w:val="0"/>
                <w:i w:val="0"/>
                <w:iCs w:val="0"/>
                <w:color w:val="000000"/>
                <w:kern w:val="0"/>
                <w:sz w:val="24"/>
                <w:szCs w:val="24"/>
                <w:u w:val="none"/>
                <w:lang w:val="en-US" w:eastAsia="zh-CN" w:bidi="ar"/>
              </w:rPr>
              <w:t>医保卡刷卡数据</w:t>
            </w:r>
          </w:p>
        </w:tc>
        <w:tc>
          <w:tcPr>
            <w:tcW w:w="2269"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简体" w:hAnsi="方正仿宋简体" w:eastAsia="方正仿宋简体" w:cs="方正仿宋简体"/>
                <w:b w:val="0"/>
                <w:bCs w:val="0"/>
                <w:i w:val="0"/>
                <w:iCs w:val="0"/>
                <w:color w:val="000000"/>
                <w:kern w:val="0"/>
                <w:sz w:val="24"/>
                <w:szCs w:val="24"/>
                <w:u w:val="none"/>
                <w:lang w:val="en-US" w:eastAsia="zh-CN" w:bidi="ar"/>
              </w:rPr>
            </w:pPr>
          </w:p>
        </w:tc>
      </w:tr>
    </w:tbl>
    <w:p>
      <w:pPr>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方正仿宋简体" w:hAnsi="方正仿宋简体" w:eastAsia="方正仿宋简体" w:cs="方正仿宋简体"/>
          <w:snapToGrid/>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jc w:val="both"/>
        <w:textAlignment w:val="auto"/>
        <w:rPr>
          <w:rFonts w:hint="eastAsia" w:ascii="方正仿宋简体" w:hAnsi="方正仿宋简体" w:eastAsia="方正仿宋简体" w:cs="方正仿宋简体"/>
          <w:snapToGrid/>
          <w:color w:val="auto"/>
          <w:sz w:val="32"/>
          <w:szCs w:val="32"/>
        </w:rPr>
      </w:pPr>
    </w:p>
    <w:p>
      <w:pPr>
        <w:spacing w:line="580" w:lineRule="exact"/>
        <w:ind w:firstLine="280" w:firstLineChars="100"/>
        <w:rPr>
          <w:rFonts w:hint="eastAsia"/>
          <w:lang w:val="en-US" w:eastAsia="zh-CN"/>
        </w:rPr>
      </w:pPr>
      <w:r>
        <w:rPr>
          <w:rFonts w:hint="eastAsia" w:ascii="方正仿宋简体" w:eastAsia="方正仿宋简体"/>
          <w:snapToGrid/>
          <w:color w:val="auto"/>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408940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32.2pt;height:0pt;width:441pt;z-index:251660288;mso-width-relative:page;mso-height-relative:page;" filled="f" stroked="t" coordsize="21600,21600" o:gfxdata="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Pr1H1AAAAAcBAAAPAAAAAAAAAAEAIAAAACIAAABkcnMvZG93bnJldi54bWxQSwECFAAU&#10;AAAACACHTuJA1NjU/vUBAADkAwAADgAAAAAAAAABACAAAAAjAQAAZHJzL2Uyb0RvYy54bWxQSwUG&#10;AAAAAAYABgBZAQAAigUAAAAA&#10;">
                <v:fill on="f" focussize="0,0"/>
                <v:stroke color="#000000" joinstyle="round"/>
                <v:imagedata o:title=""/>
                <o:lock v:ext="edit" aspectratio="f"/>
              </v:line>
            </w:pict>
          </mc:Fallback>
        </mc:AlternateContent>
      </w:r>
      <w:r>
        <w:rPr>
          <w:rFonts w:hint="eastAsia" w:ascii="方正仿宋简体" w:eastAsia="方正仿宋简体"/>
          <w:snapToGrid/>
          <w:color w:val="auto"/>
          <w:sz w:val="28"/>
          <w:szCs w:val="28"/>
        </w:rPr>
        <w:t>济宁高新区</w:t>
      </w:r>
      <w:r>
        <w:rPr>
          <w:rFonts w:hint="eastAsia" w:ascii="方正仿宋简体" w:eastAsia="方正仿宋简体"/>
          <w:snapToGrid/>
          <w:color w:val="auto"/>
          <w:sz w:val="28"/>
          <w:szCs w:val="28"/>
          <w:lang w:val="en-US" w:eastAsia="zh-CN"/>
        </w:rPr>
        <w:t>管委会</w:t>
      </w:r>
      <w:r>
        <w:rPr>
          <w:rFonts w:hint="eastAsia" w:ascii="方正仿宋简体" w:eastAsia="方正仿宋简体"/>
          <w:snapToGrid/>
          <w:color w:val="auto"/>
          <w:sz w:val="28"/>
          <w:szCs w:val="28"/>
        </w:rPr>
        <w:t xml:space="preserve">办公室        </w:t>
      </w:r>
      <w:r>
        <w:rPr>
          <w:rFonts w:hint="eastAsia" w:ascii="方正仿宋简体" w:eastAsia="方正仿宋简体"/>
          <w:snapToGrid/>
          <w:color w:val="auto"/>
          <w:sz w:val="28"/>
          <w:szCs w:val="28"/>
          <w:lang w:val="en-US" w:eastAsia="zh-CN"/>
        </w:rPr>
        <w:t xml:space="preserve"> </w:t>
      </w:r>
      <w:r>
        <w:rPr>
          <w:rFonts w:hint="eastAsia" w:ascii="方正仿宋简体" w:eastAsia="方正仿宋简体"/>
          <w:snapToGrid/>
          <w:color w:val="auto"/>
          <w:sz w:val="28"/>
          <w:szCs w:val="28"/>
        </w:rPr>
        <w:t xml:space="preserve">        202</w:t>
      </w:r>
      <w:r>
        <w:rPr>
          <w:rFonts w:hint="eastAsia" w:ascii="方正仿宋简体" w:eastAsia="方正仿宋简体"/>
          <w:snapToGrid/>
          <w:color w:val="auto"/>
          <w:sz w:val="28"/>
          <w:szCs w:val="28"/>
          <w:lang w:val="en-US" w:eastAsia="zh-CN"/>
        </w:rPr>
        <w:t>2</w:t>
      </w:r>
      <w:r>
        <w:rPr>
          <w:rFonts w:hint="eastAsia" w:ascii="方正仿宋简体" w:eastAsia="方正仿宋简体"/>
          <w:snapToGrid/>
          <w:color w:val="auto"/>
          <w:sz w:val="28"/>
          <w:szCs w:val="28"/>
        </w:rPr>
        <w:t>年</w:t>
      </w:r>
      <w:r>
        <w:rPr>
          <w:rFonts w:hint="eastAsia" w:ascii="方正仿宋简体" w:eastAsia="方正仿宋简体"/>
          <w:snapToGrid/>
          <w:color w:val="auto"/>
          <w:sz w:val="28"/>
          <w:szCs w:val="28"/>
          <w:lang w:val="en-US" w:eastAsia="zh-CN"/>
        </w:rPr>
        <w:t>3</w:t>
      </w:r>
      <w:r>
        <w:rPr>
          <w:rFonts w:hint="eastAsia" w:ascii="方正仿宋简体" w:eastAsia="方正仿宋简体"/>
          <w:snapToGrid/>
          <w:color w:val="auto"/>
          <w:sz w:val="28"/>
          <w:szCs w:val="28"/>
        </w:rPr>
        <w:t>月</w:t>
      </w:r>
      <w:r>
        <w:rPr>
          <w:rFonts w:hint="eastAsia" w:ascii="方正仿宋简体" w:eastAsia="方正仿宋简体"/>
          <w:snapToGrid/>
          <w:color w:val="auto"/>
          <w:sz w:val="28"/>
          <w:szCs w:val="28"/>
          <w:lang w:val="en-US" w:eastAsia="zh-CN"/>
        </w:rPr>
        <w:t>28</w:t>
      </w:r>
      <w:r>
        <w:rPr>
          <w:rFonts w:hint="eastAsia" w:ascii="方正仿宋简体" w:eastAsia="方正仿宋简体"/>
          <w:snapToGrid/>
          <w:color w:val="auto"/>
          <w:sz w:val="28"/>
          <w:szCs w:val="28"/>
        </w:rPr>
        <w:t>日印发</w:t>
      </w:r>
      <w:r>
        <w:rPr>
          <w:rFonts w:hint="eastAsia" w:ascii="方正仿宋简体" w:eastAsia="方正仿宋简体"/>
          <w:snapToGrid/>
          <w:color w:val="auto"/>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46355</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5pt;height:0pt;width:441pt;z-index:251659264;mso-width-relative:page;mso-height-relative:page;" filled="f" stroked="t" coordsize="21600,21600" o:gfxdata="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ZKINIAAAAEAQAADwAAAAAAAAABACAAAAAiAAAAZHJzL2Rvd25yZXYueG1sUEsBAhQAFAAA&#10;AAgAh07iQMWzsJP1AQAA5AMAAA4AAAAAAAAAAQAgAAAAIQEAAGRycy9lMm9Eb2MueG1sUEsFBgAA&#10;AAAGAAYAWQEAAIgFAAAAAA==&#10;">
                <v:fill on="f" focussize="0,0"/>
                <v:stroke color="#000000" joinstyle="round"/>
                <v:imagedata o:title=""/>
                <o:lock v:ext="edit" aspectratio="f"/>
              </v:line>
            </w:pict>
          </mc:Fallback>
        </mc:AlternateContent>
      </w:r>
    </w:p>
    <w:sectPr>
      <w:footerReference r:id="rId3" w:type="default"/>
      <w:pgSz w:w="11906" w:h="16838"/>
      <w:pgMar w:top="2098" w:right="1474" w:bottom="198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D4BE246B-62BA-4E52-8F25-8AB38506D2F9}"/>
  </w:font>
  <w:font w:name="方正仿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embedRegular r:id="rId2" w:fontKey="{6F88AE67-8944-43E6-B237-2FBB6F20C2BA}"/>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C3A1D"/>
    <w:rsid w:val="06CD37BF"/>
    <w:rsid w:val="08A048B3"/>
    <w:rsid w:val="08E9127C"/>
    <w:rsid w:val="0A682B63"/>
    <w:rsid w:val="0E09172A"/>
    <w:rsid w:val="101D1AE6"/>
    <w:rsid w:val="161521C6"/>
    <w:rsid w:val="1B8120A9"/>
    <w:rsid w:val="1CFD28CA"/>
    <w:rsid w:val="1E5241F2"/>
    <w:rsid w:val="2CD6765E"/>
    <w:rsid w:val="2CF50F75"/>
    <w:rsid w:val="2F3B3A01"/>
    <w:rsid w:val="319922BC"/>
    <w:rsid w:val="38CF2668"/>
    <w:rsid w:val="399B51B0"/>
    <w:rsid w:val="41105651"/>
    <w:rsid w:val="4A343B68"/>
    <w:rsid w:val="4CBC7032"/>
    <w:rsid w:val="4F23530C"/>
    <w:rsid w:val="5651427D"/>
    <w:rsid w:val="624C6445"/>
    <w:rsid w:val="624F38A9"/>
    <w:rsid w:val="62B33B05"/>
    <w:rsid w:val="63346429"/>
    <w:rsid w:val="663A5EF9"/>
    <w:rsid w:val="671708C5"/>
    <w:rsid w:val="696C3A1D"/>
    <w:rsid w:val="6AD976DD"/>
    <w:rsid w:val="7046417B"/>
    <w:rsid w:val="745C40E3"/>
    <w:rsid w:val="7BAF1F1A"/>
    <w:rsid w:val="7F6C7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line="640" w:lineRule="exact"/>
      <w:ind w:firstLine="705"/>
    </w:pPr>
    <w:rPr>
      <w:rFonts w:ascii="仿宋_GB2312" w:eastAsia="仿宋_GB2312"/>
      <w:color w:val="000000"/>
      <w:sz w:val="36"/>
      <w:szCs w:val="36"/>
    </w:rPr>
  </w:style>
  <w:style w:type="paragraph" w:styleId="3">
    <w:name w:val="Normal Indent"/>
    <w:basedOn w:val="1"/>
    <w:unhideWhenUsed/>
    <w:qFormat/>
    <w:uiPriority w:val="99"/>
    <w:pPr>
      <w:ind w:firstLine="420" w:firstLineChars="200"/>
    </w:pPr>
  </w:style>
  <w:style w:type="paragraph" w:styleId="4">
    <w:name w:val="Body Text Indent"/>
    <w:basedOn w:val="1"/>
    <w:next w:val="3"/>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ind w:firstLine="420" w:firstLineChars="200"/>
    </w:pPr>
  </w:style>
  <w:style w:type="paragraph" w:customStyle="1" w:styleId="10">
    <w:name w:val="仿宋正文"/>
    <w:qFormat/>
    <w:uiPriority w:val="0"/>
    <w:pPr>
      <w:widowControl w:val="0"/>
      <w:spacing w:line="600" w:lineRule="exact"/>
      <w:ind w:firstLine="643" w:firstLineChars="200"/>
      <w:jc w:val="both"/>
    </w:pPr>
    <w:rPr>
      <w:rFonts w:ascii="宋体" w:hAnsi="宋体" w:eastAsia="方正仿宋_GBK" w:cstheme="minorBidi"/>
      <w:b/>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2558</Words>
  <Characters>2590</Characters>
  <Lines>0</Lines>
  <Paragraphs>0</Paragraphs>
  <TotalTime>0</TotalTime>
  <ScaleCrop>false</ScaleCrop>
  <LinksUpToDate>false</LinksUpToDate>
  <CharactersWithSpaces>2614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2022-03-03T01:51:00Z</dcterms:created>
  <dc:creator>祝凯</dc:creator>
  <cp:lastModifiedBy>水手公园</cp:lastModifiedBy>
  <cp:lastPrinted>2022-03-07T06:13:00Z</cp:lastPrinted>
  <dcterms:modified xsi:type="dcterms:W3CDTF">2022-03-29T08:29:17Z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86F88F011C5C404881C8C8018CEF53AC</vt:lpwstr>
  </property>
</Properties>
</file>